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jpeg" ContentType="image/jpeg"/>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olo1"/>
        <w:rPr>
          <w:rFonts w:ascii="Calibri" w:hAnsi="Calibri" w:cs="Calibri"/>
          <w:sz w:val="30"/>
          <w:szCs w:val="30"/>
        </w:rPr>
      </w:pPr>
      <w:r>
        <w:rPr>
          <w:rFonts w:cs="Calibri" w:ascii="Calibri" w:hAnsi="Calibri"/>
          <w:sz w:val="30"/>
          <w:szCs w:val="30"/>
        </w:rPr>
        <w:t>Comunicato stampa</w:t>
      </w:r>
    </w:p>
    <w:p>
      <w:pPr>
        <w:pStyle w:val="Normal"/>
        <w:ind w:firstLine="340" w:left="0" w:right="0"/>
        <w:jc w:val="center"/>
        <w:rPr/>
      </w:pPr>
      <w:r>
        <w:rPr>
          <w:rFonts w:cs="Calibri" w:ascii="Calibri" w:hAnsi="Calibri"/>
          <w:b/>
          <w:sz w:val="30"/>
          <w:szCs w:val="30"/>
        </w:rPr>
        <w:t>2</w:t>
      </w:r>
      <w:r>
        <w:rPr>
          <w:rFonts w:eastAsia="Times New Roman" w:cs="Calibri" w:ascii="Calibri" w:hAnsi="Calibri"/>
          <w:b/>
          <w:color w:val="auto"/>
          <w:sz w:val="30"/>
          <w:szCs w:val="30"/>
          <w:lang w:val="it-IT" w:eastAsia="zh-CN" w:bidi="ar-SA"/>
        </w:rPr>
        <w:t>1</w:t>
      </w:r>
      <w:r>
        <w:rPr>
          <w:rFonts w:cs="Calibri" w:ascii="Calibri" w:hAnsi="Calibri"/>
          <w:b/>
          <w:sz w:val="30"/>
          <w:szCs w:val="30"/>
        </w:rPr>
        <w:t>.10.2026</w:t>
      </w:r>
    </w:p>
    <w:p>
      <w:pPr>
        <w:pStyle w:val="BodyText"/>
        <w:rPr>
          <w:rFonts w:ascii="Calibri" w:hAnsi="Calibri"/>
        </w:rPr>
      </w:pPr>
      <w:r>
        <w:rPr>
          <w:rFonts w:ascii="Calibri" w:hAnsi="Calibri"/>
        </w:rPr>
      </w:r>
    </w:p>
    <w:p>
      <w:pPr>
        <w:pStyle w:val="Normal"/>
        <w:bidi w:val="0"/>
        <w:spacing w:lineRule="auto" w:line="240"/>
        <w:ind w:firstLine="113" w:left="0" w:right="0"/>
        <w:jc w:val="both"/>
        <w:rPr>
          <w:b w:val="false"/>
          <w:bCs w:val="false"/>
          <w:sz w:val="25"/>
          <w:szCs w:val="25"/>
        </w:rPr>
      </w:pPr>
      <w:r>
        <w:rPr>
          <w:rFonts w:cs="Calibri" w:ascii="Calibri" w:hAnsi="Calibri"/>
          <w:b w:val="false"/>
          <w:bCs w:val="false"/>
          <w:sz w:val="25"/>
          <w:szCs w:val="25"/>
        </w:rPr>
        <w:t>Una bevanda di origine orientale, una tradizione antica che oggi suscita un interesse crescente anche in Occidente e un processo di fermentazione che apre nuove possibilità di utilizzo delle piante officinali. Sono stati questi i temi al centro dell’incontro “Kombucha: passato, presente e futuro di una bevanda in fermento”, che domenica 18 ottobre ha richiamato alla Sala Oriani dell’ex convento di San Francesco di Bagnacavallo un centinaio di partecipanti provenienti da diverse regioni italiane, da San Marino e dalla Svizzera.</w:t>
      </w:r>
    </w:p>
    <w:p>
      <w:pPr>
        <w:pStyle w:val="Normal"/>
        <w:bidi w:val="0"/>
        <w:spacing w:lineRule="auto" w:line="240"/>
        <w:ind w:firstLine="113" w:left="0" w:right="0"/>
        <w:jc w:val="both"/>
        <w:rPr>
          <w:b w:val="false"/>
          <w:bCs w:val="false"/>
          <w:sz w:val="25"/>
          <w:szCs w:val="25"/>
        </w:rPr>
      </w:pPr>
      <w:r>
        <w:rPr>
          <w:b w:val="false"/>
          <w:bCs w:val="false"/>
          <w:sz w:val="25"/>
          <w:szCs w:val="25"/>
        </w:rPr>
      </w:r>
    </w:p>
    <w:p>
      <w:pPr>
        <w:pStyle w:val="Normal"/>
        <w:bidi w:val="0"/>
        <w:spacing w:lineRule="auto" w:line="240"/>
        <w:ind w:firstLine="113" w:left="0" w:right="0"/>
        <w:jc w:val="both"/>
        <w:rPr>
          <w:b w:val="false"/>
          <w:bCs w:val="false"/>
          <w:sz w:val="25"/>
          <w:szCs w:val="25"/>
        </w:rPr>
      </w:pPr>
      <w:r>
        <w:rPr>
          <w:rFonts w:cs="Calibri" w:ascii="Calibri" w:hAnsi="Calibri"/>
          <w:b w:val="false"/>
          <w:bCs w:val="false"/>
          <w:sz w:val="25"/>
          <w:szCs w:val="25"/>
        </w:rPr>
        <w:t>L’iniziativa, organizzata dall’associazione Luce di Solara con il supporto del Centro sociale Abbondanza e il patrocinio del Comune, ha permesso di approfondire la conoscenza della kombucha, bevanda ottenuta dalla fermentazione del tè zuccherato grazie all’azione combinata di lieviti e batteri.</w:t>
      </w:r>
    </w:p>
    <w:p>
      <w:pPr>
        <w:pStyle w:val="Normal"/>
        <w:bidi w:val="0"/>
        <w:spacing w:lineRule="auto" w:line="240"/>
        <w:ind w:firstLine="113" w:left="0" w:right="0"/>
        <w:jc w:val="both"/>
        <w:rPr>
          <w:b w:val="false"/>
          <w:bCs w:val="false"/>
          <w:sz w:val="25"/>
          <w:szCs w:val="25"/>
        </w:rPr>
      </w:pPr>
      <w:r>
        <w:rPr>
          <w:b w:val="false"/>
          <w:bCs w:val="false"/>
          <w:sz w:val="25"/>
          <w:szCs w:val="25"/>
        </w:rPr>
      </w:r>
    </w:p>
    <w:p>
      <w:pPr>
        <w:pStyle w:val="Normal"/>
        <w:bidi w:val="0"/>
        <w:spacing w:lineRule="auto" w:line="240"/>
        <w:ind w:firstLine="113" w:left="0" w:right="0"/>
        <w:jc w:val="both"/>
        <w:rPr>
          <w:b w:val="false"/>
          <w:bCs w:val="false"/>
          <w:sz w:val="25"/>
          <w:szCs w:val="25"/>
        </w:rPr>
      </w:pPr>
      <w:r>
        <w:rPr>
          <w:rFonts w:cs="Calibri" w:ascii="Calibri" w:hAnsi="Calibri"/>
          <w:b w:val="false"/>
          <w:bCs w:val="false"/>
          <w:sz w:val="25"/>
          <w:szCs w:val="25"/>
        </w:rPr>
        <w:t>Ad aprire l’incontro sono state la presidente dell’associazione Luce di Solara, Mariella Maria Dalpozzo, e l’assessora Cristina Baldini, che ha portato i saluti dell’Amministrazione comunale.</w:t>
      </w:r>
    </w:p>
    <w:p>
      <w:pPr>
        <w:pStyle w:val="Normal"/>
        <w:bidi w:val="0"/>
        <w:spacing w:lineRule="auto" w:line="240"/>
        <w:ind w:firstLine="113" w:left="0" w:right="0"/>
        <w:jc w:val="both"/>
        <w:rPr>
          <w:b w:val="false"/>
          <w:bCs w:val="false"/>
          <w:sz w:val="25"/>
          <w:szCs w:val="25"/>
        </w:rPr>
      </w:pPr>
      <w:r>
        <w:rPr>
          <w:b w:val="false"/>
          <w:bCs w:val="false"/>
          <w:sz w:val="25"/>
          <w:szCs w:val="25"/>
        </w:rPr>
      </w:r>
    </w:p>
    <w:p>
      <w:pPr>
        <w:pStyle w:val="Normal"/>
        <w:bidi w:val="0"/>
        <w:spacing w:lineRule="auto" w:line="240"/>
        <w:ind w:firstLine="113" w:left="0" w:right="0"/>
        <w:jc w:val="both"/>
        <w:rPr>
          <w:b w:val="false"/>
          <w:bCs w:val="false"/>
          <w:sz w:val="25"/>
          <w:szCs w:val="25"/>
        </w:rPr>
      </w:pPr>
      <w:r>
        <w:rPr>
          <w:rFonts w:cs="Calibri" w:ascii="Calibri" w:hAnsi="Calibri"/>
          <w:b w:val="false"/>
          <w:bCs w:val="false"/>
          <w:sz w:val="25"/>
          <w:szCs w:val="25"/>
        </w:rPr>
        <w:t>La prima parte della giornata è stata dedicata alle piante officinali, con gli interventi di Giulia Berardi e Irene Martini dell’azienda A. Minardi e figli, che hanno presentato Spicy Sunset, una miscela di erbe e spezie utilizzata per l’occasione come base per la fermentazione.</w:t>
      </w:r>
    </w:p>
    <w:p>
      <w:pPr>
        <w:pStyle w:val="Normal"/>
        <w:bidi w:val="0"/>
        <w:spacing w:lineRule="auto" w:line="240"/>
        <w:ind w:firstLine="113" w:left="0" w:right="0"/>
        <w:jc w:val="both"/>
        <w:rPr>
          <w:b w:val="false"/>
          <w:bCs w:val="false"/>
          <w:sz w:val="25"/>
          <w:szCs w:val="25"/>
        </w:rPr>
      </w:pPr>
      <w:r>
        <w:rPr>
          <w:b w:val="false"/>
          <w:bCs w:val="false"/>
          <w:sz w:val="25"/>
          <w:szCs w:val="25"/>
        </w:rPr>
      </w:r>
    </w:p>
    <w:p>
      <w:pPr>
        <w:pStyle w:val="Normal"/>
        <w:bidi w:val="0"/>
        <w:spacing w:lineRule="auto" w:line="240"/>
        <w:ind w:firstLine="113" w:left="0" w:right="0"/>
        <w:jc w:val="both"/>
        <w:rPr>
          <w:b w:val="false"/>
          <w:bCs w:val="false"/>
          <w:sz w:val="25"/>
          <w:szCs w:val="25"/>
        </w:rPr>
      </w:pPr>
      <w:r>
        <w:rPr>
          <w:rFonts w:cs="Calibri" w:ascii="Calibri" w:hAnsi="Calibri"/>
          <w:b w:val="false"/>
          <w:bCs w:val="false"/>
          <w:sz w:val="25"/>
          <w:szCs w:val="25"/>
        </w:rPr>
        <w:t>Lo chef Flavio Milton D’Ambrosio, esperto di etnobotanica e fermentazioni alimentari, ha illustrato la storia della kombucha, le sue origini orientali e i principi microbiologici alla base della preparazione. Ha inoltre seguito la fermentazione della tisana presentata durante l’incontro, proponendone infine una degustazione guidata.</w:t>
      </w:r>
    </w:p>
    <w:p>
      <w:pPr>
        <w:pStyle w:val="Normal"/>
        <w:bidi w:val="0"/>
        <w:spacing w:lineRule="auto" w:line="240"/>
        <w:ind w:firstLine="113" w:left="0" w:right="0"/>
        <w:jc w:val="both"/>
        <w:rPr>
          <w:b w:val="false"/>
          <w:bCs w:val="false"/>
          <w:sz w:val="25"/>
          <w:szCs w:val="25"/>
        </w:rPr>
      </w:pPr>
      <w:r>
        <w:rPr>
          <w:b w:val="false"/>
          <w:bCs w:val="false"/>
          <w:sz w:val="25"/>
          <w:szCs w:val="25"/>
        </w:rPr>
      </w:r>
    </w:p>
    <w:p>
      <w:pPr>
        <w:pStyle w:val="Normal"/>
        <w:bidi w:val="0"/>
        <w:spacing w:lineRule="auto" w:line="240"/>
        <w:ind w:firstLine="113" w:left="0" w:right="0"/>
        <w:jc w:val="both"/>
        <w:rPr>
          <w:b w:val="false"/>
          <w:bCs w:val="false"/>
          <w:sz w:val="25"/>
          <w:szCs w:val="25"/>
        </w:rPr>
      </w:pPr>
      <w:r>
        <w:rPr>
          <w:rFonts w:cs="Calibri" w:ascii="Calibri" w:hAnsi="Calibri"/>
          <w:b w:val="false"/>
          <w:bCs w:val="false"/>
          <w:sz w:val="25"/>
          <w:szCs w:val="25"/>
        </w:rPr>
        <w:t>«Siamo molto soddisfatti della risposta ricevuta – commenta la presidente Dalpozzo –. Aver accolto a Bagnacavallo persone provenienti da tante zone d’Italia e anche dall’estero è per noi motivo di grande soddisfazione. La kombucha, al di là delle sue caratteristiche come bevanda, ci invita a riflettere sul rapporto tra alimentazione, natura e conoscenza, sul valore delle pratiche tradizionali e sulle possibilità offerte dalla ricerca scientifica. È anche un modo per sviluppare una maggiore consapevolezza di ciò che consumiamo e dei processi che lo trasformano».</w:t>
      </w:r>
    </w:p>
    <w:p>
      <w:pPr>
        <w:pStyle w:val="Normal"/>
        <w:bidi w:val="0"/>
        <w:spacing w:lineRule="auto" w:line="240"/>
        <w:ind w:firstLine="113" w:left="0" w:right="0"/>
        <w:jc w:val="both"/>
        <w:rPr>
          <w:b w:val="false"/>
          <w:bCs w:val="false"/>
          <w:sz w:val="25"/>
          <w:szCs w:val="25"/>
        </w:rPr>
      </w:pPr>
      <w:r>
        <w:rPr>
          <w:b w:val="false"/>
          <w:bCs w:val="false"/>
          <w:sz w:val="25"/>
          <w:szCs w:val="25"/>
        </w:rPr>
      </w:r>
    </w:p>
    <w:p>
      <w:pPr>
        <w:pStyle w:val="Normal"/>
        <w:bidi w:val="0"/>
        <w:spacing w:lineRule="auto" w:line="240"/>
        <w:ind w:firstLine="113" w:left="0" w:right="0"/>
        <w:jc w:val="both"/>
        <w:rPr>
          <w:b w:val="false"/>
          <w:bCs w:val="false"/>
          <w:sz w:val="25"/>
          <w:szCs w:val="25"/>
        </w:rPr>
      </w:pPr>
      <w:r>
        <w:rPr>
          <w:rFonts w:cs="Calibri" w:ascii="Calibri" w:hAnsi="Calibri"/>
          <w:b w:val="false"/>
          <w:bCs w:val="false"/>
          <w:sz w:val="25"/>
          <w:szCs w:val="25"/>
        </w:rPr>
        <w:t>L’iniziativa è stata inoltre l’occasione per visitare il Giardino dei Semplici di Bagnacavallo, luogo legato alla conoscenza e all’utilizzo delle piante officinali, collegamento tra i temi affrontati durante l’incontro e il patrimonio storico e botanico della città, che conserva testimonianze di una lunga tradizione di studio e impiego delle erbe.</w:t>
      </w:r>
    </w:p>
    <w:p>
      <w:pPr>
        <w:pStyle w:val="Normal"/>
        <w:bidi w:val="0"/>
        <w:spacing w:lineRule="auto" w:line="240"/>
        <w:ind w:firstLine="113" w:left="0" w:right="0"/>
        <w:jc w:val="both"/>
        <w:rPr>
          <w:rFonts w:ascii="Calibri" w:hAnsi="Calibri" w:cs="Calibri"/>
        </w:rPr>
      </w:pPr>
      <w:r>
        <w:rPr>
          <w:rFonts w:cs="Calibri" w:ascii="Calibri" w:hAnsi="Calibri"/>
        </w:rPr>
      </w:r>
    </w:p>
    <w:p>
      <w:pPr>
        <w:pStyle w:val="Normal"/>
        <w:bidi w:val="0"/>
        <w:spacing w:lineRule="auto" w:line="240"/>
        <w:ind w:firstLine="113" w:left="0" w:right="0"/>
        <w:jc w:val="both"/>
        <w:rPr>
          <w:rFonts w:ascii="Calibri" w:hAnsi="Calibri" w:cs="Calibri"/>
          <w:b/>
          <w:bCs/>
        </w:rPr>
      </w:pPr>
      <w:r>
        <w:rPr>
          <w:rFonts w:cs="Calibri" w:ascii="Calibri" w:hAnsi="Calibri"/>
          <w:b/>
          <w:bCs/>
        </w:rPr>
      </w:r>
      <w:bookmarkStart w:id="0" w:name="__DdeLink__249_38492979801"/>
      <w:bookmarkStart w:id="1" w:name="__DdeLink__249_38492979801"/>
      <w:bookmarkEnd w:id="1"/>
    </w:p>
    <w:p>
      <w:pPr>
        <w:pStyle w:val="Standard"/>
        <w:bidi w:val="0"/>
        <w:spacing w:lineRule="auto" w:line="240"/>
        <w:ind w:firstLine="113" w:left="0" w:right="0"/>
        <w:jc w:val="both"/>
        <w:rPr>
          <w:sz w:val="25"/>
          <w:szCs w:val="25"/>
        </w:rPr>
      </w:pPr>
      <w:r>
        <w:rPr>
          <w:rFonts w:cs="Calibri" w:ascii="Calibri" w:hAnsi="Calibri"/>
          <w:sz w:val="25"/>
          <w:szCs w:val="25"/>
        </w:rPr>
        <w:t>(</w:t>
      </w:r>
      <w:r>
        <w:rPr>
          <w:rFonts w:cs="Calibri" w:ascii="Calibri" w:hAnsi="Calibri"/>
          <w:i/>
          <w:iCs/>
          <w:sz w:val="25"/>
          <w:szCs w:val="25"/>
        </w:rPr>
        <w:t>3</w:t>
      </w:r>
      <w:r>
        <w:rPr>
          <w:rFonts w:eastAsia="SimSun;宋体" w:cs="Calibri" w:ascii="Calibri" w:hAnsi="Calibri"/>
          <w:i/>
          <w:iCs/>
          <w:color w:val="auto"/>
          <w:sz w:val="25"/>
          <w:szCs w:val="25"/>
          <w:lang w:val="it-IT" w:eastAsia="zh-CN" w:bidi="ar-SA"/>
        </w:rPr>
        <w:t>02</w:t>
      </w:r>
      <w:r>
        <w:rPr>
          <w:rFonts w:cs="Calibri" w:ascii="Calibri" w:hAnsi="Calibri"/>
          <w:i/>
          <w:iCs/>
          <w:sz w:val="25"/>
          <w:szCs w:val="25"/>
        </w:rPr>
        <w:t>-2</w:t>
      </w:r>
      <w:r>
        <w:rPr>
          <w:rFonts w:eastAsia="SimSun;宋体" w:cs="Calibri" w:ascii="Calibri" w:hAnsi="Calibri"/>
          <w:i/>
          <w:iCs/>
          <w:color w:val="auto"/>
          <w:sz w:val="25"/>
          <w:szCs w:val="25"/>
          <w:lang w:val="it-IT" w:eastAsia="zh-CN" w:bidi="ar-SA"/>
        </w:rPr>
        <w:t>6</w:t>
      </w:r>
      <w:r>
        <w:rPr>
          <w:rFonts w:cs="Calibri" w:ascii="Calibri" w:hAnsi="Calibri"/>
          <w:sz w:val="25"/>
          <w:szCs w:val="25"/>
        </w:rPr>
        <w:t>)</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1134" w:gutter="0" w:header="720" w:top="1418" w:footer="720" w:bottom="1134"/>
      <w:pgNumType w:fmt="decimal"/>
      <w:formProt w:val="false"/>
      <w:titlePg/>
      <w:textDirection w:val="lrTb"/>
      <w:docGrid w:type="default" w:linePitch="6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aramond">
    <w:charset w:val="00"/>
    <w:family w:val="roman"/>
    <w:pitch w:val="variable"/>
  </w:font>
  <w:font w:name="Trebuchet MS">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Verdana">
    <w:charset w:val="00"/>
    <w:family w:val="roman"/>
    <w:pitch w:val="variable"/>
  </w:font>
  <w:font w:name="OpenSymbol">
    <w:altName w:val="Arial Unicode MS"/>
    <w:charset w:val="00"/>
    <w:family w:val="roman"/>
    <w:pitch w:val="variable"/>
  </w:font>
  <w:font w:name="Liberation Sans">
    <w:altName w:val="Arial"/>
    <w:charset w:val="00"/>
    <w:family w:val="swiss"/>
    <w:pitch w:val="variable"/>
  </w:font>
  <w:font w:name="Palatino">
    <w:altName w:val="Book Antiqua"/>
    <w:charset w:val="00"/>
    <w:family w:val="roman"/>
    <w:pitch w:val="variable"/>
  </w:font>
  <w:font w:name="Arial Unicode MS">
    <w:charset w:val="00"/>
    <w:family w:val="roman"/>
    <w:pitch w:val="variable"/>
  </w:font>
  <w:font w:name="Times New Roman MT Std">
    <w:charset w:val="00"/>
    <w:family w:val="roman"/>
    <w:pitch w:val="variable"/>
  </w:font>
  <w:font w:name="Rockwell">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0"/>
      </w:pBdr>
      <w:jc w:val="center"/>
      <w:rPr>
        <w:rFonts w:ascii="Palatino;Book Antiqua" w:hAnsi="Palatino;Book Antiqua" w:cs="Palatino;Book Antiqua"/>
        <w:sz w:val="20"/>
      </w:rPr>
    </w:pPr>
    <w:r>
      <w:rPr>
        <w:rFonts w:cs="Palatino;Book Antiqua" w:ascii="Palatino;Book Antiqua" w:hAnsi="Palatino;Book Antiqua"/>
        <w:sz w:val="20"/>
      </w:rPr>
      <w:t>Piazza della Libertà, 12 • 48012 Bagnacavallo (RA)</w:t>
    </w:r>
  </w:p>
  <w:p>
    <w:pPr>
      <w:pStyle w:val="Footer"/>
      <w:pBdr>
        <w:top w:val="single" w:sz="4" w:space="1" w:color="000000"/>
      </w:pBdr>
      <w:jc w:val="center"/>
      <w:rPr/>
    </w:pPr>
    <w:r>
      <w:rPr>
        <w:rFonts w:eastAsia="Palatino;Book Antiqua" w:cs="Palatino;Book Antiqua" w:ascii="Palatino;Book Antiqua" w:hAnsi="Palatino;Book Antiqua"/>
        <w:sz w:val="20"/>
      </w:rPr>
      <w:t xml:space="preserve"> </w:t>
    </w:r>
    <w:r>
      <w:rPr>
        <w:rFonts w:cs="Palatino;Book Antiqua" w:ascii="Palatino;Book Antiqua" w:hAnsi="Palatino;Book Antiqua"/>
        <w:sz w:val="20"/>
      </w:rPr>
      <w:t>ufficiostampa@comune.bagnacavallo.ra.it • 0545 280816 • 335 5416258</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240" w:after="12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keepNext w:val="true"/>
      <w:spacing w:before="240" w:after="12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pBdr>
        <w:bottom w:val="single" w:sz="4" w:space="1" w:color="000000"/>
      </w:pBdr>
      <w:ind w:firstLine="708" w:left="0" w:right="0"/>
      <w:rPr/>
    </w:pPr>
    <w:r>
      <w:rPr/>
      <mc:AlternateContent>
        <mc:Choice Requires="wps">
          <w:drawing>
            <wp:anchor distT="0" distB="0" distL="0" distR="0" simplePos="0" relativeHeight="2" behindDoc="1" locked="0" layoutInCell="1" allowOverlap="1">
              <wp:simplePos x="0" y="0"/>
              <wp:positionH relativeFrom="column">
                <wp:posOffset>1371600</wp:posOffset>
              </wp:positionH>
              <wp:positionV relativeFrom="paragraph">
                <wp:posOffset>107315</wp:posOffset>
              </wp:positionV>
              <wp:extent cx="1515110" cy="676910"/>
              <wp:effectExtent l="0" t="0" r="0" b="0"/>
              <wp:wrapNone/>
              <wp:docPr id="1" name="Cornice1"/>
              <a:graphic xmlns:a="http://schemas.openxmlformats.org/drawingml/2006/main">
                <a:graphicData uri="http://schemas.microsoft.com/office/word/2010/wordprocessingShape">
                  <wps:wsp>
                    <wps:cNvSpPr/>
                    <wps:spPr>
                      <a:xfrm>
                        <a:off x="0" y="0"/>
                        <a:ext cx="1515240" cy="676800"/>
                      </a:xfrm>
                      <a:prstGeom prst="rect">
                        <a:avLst/>
                      </a:prstGeom>
                      <a:noFill/>
                      <a:ln w="0">
                        <a:noFill/>
                      </a:ln>
                    </wps:spPr>
                    <wps:style>
                      <a:lnRef idx="0"/>
                      <a:fillRef idx="0"/>
                      <a:effectRef idx="0"/>
                      <a:fontRef idx="minor"/>
                    </wps:style>
                    <wps:txbx>
                      <w:txbxContent>
                        <w:p>
                          <w:pPr>
                            <w:pStyle w:val="BodyText"/>
                            <w:jc w:val="left"/>
                            <w:rPr>
                              <w:rFonts w:ascii="Palatino;Book Antiqua" w:hAnsi="Palatino;Book Antiqua" w:cs="Palatino;Book Antiqua"/>
                              <w:sz w:val="20"/>
                            </w:rPr>
                          </w:pPr>
                          <w:r>
                            <w:rPr>
                              <w:rFonts w:cs="Palatino;Book Antiqua" w:ascii="Palatino;Book Antiqua" w:hAnsi="Palatino;Book Antiqua"/>
                              <w:color w:val="auto"/>
                              <w:sz w:val="20"/>
                            </w:rPr>
                            <w:t>Comune di</w:t>
                          </w:r>
                        </w:p>
                        <w:p>
                          <w:pPr>
                            <w:pStyle w:val="Corpodeltesto21"/>
                            <w:spacing w:before="0" w:after="60"/>
                            <w:jc w:val="left"/>
                            <w:rPr>
                              <w:sz w:val="32"/>
                            </w:rPr>
                          </w:pPr>
                          <w:r>
                            <w:rPr>
                              <w:color w:val="auto"/>
                              <w:sz w:val="32"/>
                            </w:rPr>
                            <w:t>Bagnacavallo</w:t>
                          </w:r>
                        </w:p>
                        <w:p>
                          <w:pPr>
                            <w:pStyle w:val="Corpodeltesto21"/>
                            <w:spacing w:before="0" w:after="60"/>
                            <w:jc w:val="left"/>
                            <w:rPr>
                              <w:sz w:val="16"/>
                            </w:rPr>
                          </w:pPr>
                          <w:r>
                            <w:rPr>
                              <w:color w:val="auto"/>
                              <w:sz w:val="16"/>
                            </w:rPr>
                            <w:t>PROVINCIA DI RAVENNA</w:t>
                          </w:r>
                        </w:p>
                      </w:txbxContent>
                    </wps:txbx>
                    <wps:bodyPr lIns="8280" tIns="8280" rIns="8280" bIns="8280" anchor="t">
                      <a:noAutofit/>
                    </wps:bodyPr>
                  </wps:wsp>
                </a:graphicData>
              </a:graphic>
            </wp:anchor>
          </w:drawing>
        </mc:Choice>
        <mc:Fallback>
          <w:pict>
            <v:rect id="shape_0" stroked="f" o:allowincell="f" style="position:absolute;margin-left:108pt;margin-top:8.45pt;width:119.25pt;height:53.25pt;mso-wrap-style:square;v-text-anchor:top">
              <v:fill o:detectmouseclick="t" on="false"/>
              <v:stroke color="#3465a4" joinstyle="round" endcap="flat"/>
              <v:textbox>
                <w:txbxContent>
                  <w:p>
                    <w:pPr>
                      <w:pStyle w:val="BodyText"/>
                      <w:jc w:val="left"/>
                      <w:rPr>
                        <w:rFonts w:ascii="Palatino;Book Antiqua" w:hAnsi="Palatino;Book Antiqua" w:cs="Palatino;Book Antiqua"/>
                        <w:sz w:val="20"/>
                      </w:rPr>
                    </w:pPr>
                    <w:r>
                      <w:rPr>
                        <w:rFonts w:cs="Palatino;Book Antiqua" w:ascii="Palatino;Book Antiqua" w:hAnsi="Palatino;Book Antiqua"/>
                        <w:color w:val="auto"/>
                        <w:sz w:val="20"/>
                      </w:rPr>
                      <w:t>Comune di</w:t>
                    </w:r>
                  </w:p>
                  <w:p>
                    <w:pPr>
                      <w:pStyle w:val="Corpodeltesto21"/>
                      <w:spacing w:before="0" w:after="60"/>
                      <w:jc w:val="left"/>
                      <w:rPr>
                        <w:sz w:val="32"/>
                      </w:rPr>
                    </w:pPr>
                    <w:r>
                      <w:rPr>
                        <w:color w:val="auto"/>
                        <w:sz w:val="32"/>
                      </w:rPr>
                      <w:t>Bagnacavallo</w:t>
                    </w:r>
                  </w:p>
                  <w:p>
                    <w:pPr>
                      <w:pStyle w:val="Corpodeltesto21"/>
                      <w:spacing w:before="0" w:after="60"/>
                      <w:jc w:val="left"/>
                      <w:rPr>
                        <w:sz w:val="16"/>
                      </w:rPr>
                    </w:pPr>
                    <w:r>
                      <w:rPr>
                        <w:color w:val="auto"/>
                        <w:sz w:val="16"/>
                      </w:rPr>
                      <w:t>PROVINCIA DI RAVENNA</w:t>
                    </w:r>
                  </w:p>
                </w:txbxContent>
              </v:textbox>
              <w10:wrap type="none"/>
            </v:rect>
          </w:pict>
        </mc:Fallback>
      </mc:AlternateContent>
      <mc:AlternateContent>
        <mc:Choice Requires="wps">
          <w:drawing>
            <wp:anchor distT="0" distB="0" distL="0" distR="0" simplePos="0" relativeHeight="4" behindDoc="1" locked="0" layoutInCell="1" allowOverlap="1">
              <wp:simplePos x="0" y="0"/>
              <wp:positionH relativeFrom="column">
                <wp:posOffset>4077335</wp:posOffset>
              </wp:positionH>
              <wp:positionV relativeFrom="paragraph">
                <wp:posOffset>107315</wp:posOffset>
              </wp:positionV>
              <wp:extent cx="1743075" cy="676910"/>
              <wp:effectExtent l="0" t="0" r="0" b="0"/>
              <wp:wrapNone/>
              <wp:docPr id="2" name="Cornice2"/>
              <a:graphic xmlns:a="http://schemas.openxmlformats.org/drawingml/2006/main">
                <a:graphicData uri="http://schemas.microsoft.com/office/word/2010/wordprocessingShape">
                  <wps:wsp>
                    <wps:cNvSpPr/>
                    <wps:spPr>
                      <a:xfrm>
                        <a:off x="0" y="0"/>
                        <a:ext cx="1743120" cy="676800"/>
                      </a:xfrm>
                      <a:prstGeom prst="rect">
                        <a:avLst/>
                      </a:prstGeom>
                      <a:noFill/>
                      <a:ln w="0">
                        <a:noFill/>
                      </a:ln>
                    </wps:spPr>
                    <wps:style>
                      <a:lnRef idx="0"/>
                      <a:fillRef idx="0"/>
                      <a:effectRef idx="0"/>
                      <a:fontRef idx="minor"/>
                    </wps:style>
                    <wps:txbx>
                      <w:txbxContent>
                        <w:p>
                          <w:pPr>
                            <w:pStyle w:val="Corpodeltesto21"/>
                            <w:jc w:val="left"/>
                            <w:rPr>
                              <w:sz w:val="20"/>
                            </w:rPr>
                          </w:pPr>
                          <w:r>
                            <w:rPr>
                              <w:color w:val="auto"/>
                              <w:sz w:val="20"/>
                            </w:rPr>
                            <w:t xml:space="preserve">Area Cultura, Comunicazione </w:t>
                          </w:r>
                        </w:p>
                        <w:p>
                          <w:pPr>
                            <w:pStyle w:val="Corpodeltesto21"/>
                            <w:jc w:val="left"/>
                            <w:rPr>
                              <w:sz w:val="20"/>
                            </w:rPr>
                          </w:pPr>
                          <w:r>
                            <w:rPr>
                              <w:color w:val="auto"/>
                              <w:sz w:val="20"/>
                            </w:rPr>
                            <w:t>e Partecipazione</w:t>
                          </w:r>
                        </w:p>
                        <w:p>
                          <w:pPr>
                            <w:pStyle w:val="Corpodeltesto21"/>
                            <w:jc w:val="left"/>
                            <w:rPr>
                              <w:color w:val="auto"/>
                              <w:sz w:val="20"/>
                            </w:rPr>
                          </w:pPr>
                          <w:r>
                            <w:rPr>
                              <w:color w:val="000000"/>
                              <w:sz w:val="20"/>
                            </w:rPr>
                          </w:r>
                        </w:p>
                        <w:p>
                          <w:pPr>
                            <w:pStyle w:val="Corpodeltesto21"/>
                            <w:jc w:val="left"/>
                            <w:rPr>
                              <w:i/>
                              <w:iCs/>
                              <w:sz w:val="20"/>
                            </w:rPr>
                          </w:pPr>
                          <w:r>
                            <w:rPr>
                              <w:i/>
                              <w:iCs/>
                              <w:color w:val="auto"/>
                              <w:sz w:val="20"/>
                            </w:rPr>
                            <w:t>Ufficio Stampa</w:t>
                          </w:r>
                        </w:p>
                      </w:txbxContent>
                    </wps:txbx>
                    <wps:bodyPr lIns="8280" tIns="8280" rIns="8280" bIns="8280" anchor="t">
                      <a:noAutofit/>
                    </wps:bodyPr>
                  </wps:wsp>
                </a:graphicData>
              </a:graphic>
            </wp:anchor>
          </w:drawing>
        </mc:Choice>
        <mc:Fallback>
          <w:pict>
            <v:rect id="shape_0" stroked="f" o:allowincell="f" style="position:absolute;margin-left:321.05pt;margin-top:8.45pt;width:137.2pt;height:53.25pt;mso-wrap-style:square;v-text-anchor:top">
              <v:fill o:detectmouseclick="t" on="false"/>
              <v:stroke color="#3465a4" joinstyle="round" endcap="flat"/>
              <v:textbox>
                <w:txbxContent>
                  <w:p>
                    <w:pPr>
                      <w:pStyle w:val="Corpodeltesto21"/>
                      <w:jc w:val="left"/>
                      <w:rPr>
                        <w:sz w:val="20"/>
                      </w:rPr>
                    </w:pPr>
                    <w:r>
                      <w:rPr>
                        <w:color w:val="auto"/>
                        <w:sz w:val="20"/>
                      </w:rPr>
                      <w:t xml:space="preserve">Area Cultura, Comunicazione </w:t>
                    </w:r>
                  </w:p>
                  <w:p>
                    <w:pPr>
                      <w:pStyle w:val="Corpodeltesto21"/>
                      <w:jc w:val="left"/>
                      <w:rPr>
                        <w:sz w:val="20"/>
                      </w:rPr>
                    </w:pPr>
                    <w:r>
                      <w:rPr>
                        <w:color w:val="auto"/>
                        <w:sz w:val="20"/>
                      </w:rPr>
                      <w:t>e Partecipazione</w:t>
                    </w:r>
                  </w:p>
                  <w:p>
                    <w:pPr>
                      <w:pStyle w:val="Corpodeltesto21"/>
                      <w:jc w:val="left"/>
                      <w:rPr>
                        <w:color w:val="auto"/>
                        <w:sz w:val="20"/>
                      </w:rPr>
                    </w:pPr>
                    <w:r>
                      <w:rPr>
                        <w:color w:val="000000"/>
                        <w:sz w:val="20"/>
                      </w:rPr>
                    </w:r>
                  </w:p>
                  <w:p>
                    <w:pPr>
                      <w:pStyle w:val="Corpodeltesto21"/>
                      <w:jc w:val="left"/>
                      <w:rPr>
                        <w:i/>
                        <w:iCs/>
                        <w:sz w:val="20"/>
                      </w:rPr>
                    </w:pPr>
                    <w:r>
                      <w:rPr>
                        <w:i/>
                        <w:iCs/>
                        <w:color w:val="auto"/>
                        <w:sz w:val="20"/>
                      </w:rPr>
                      <w:t>Ufficio Stampa</w:t>
                    </w:r>
                  </w:p>
                </w:txbxContent>
              </v:textbox>
              <w10:wrap type="none"/>
            </v:rect>
          </w:pict>
        </mc:Fallback>
      </mc:AlternateContent>
      <w:drawing>
        <wp:anchor distT="0" distB="0" distL="0" distR="0" simplePos="0" relativeHeight="6" behindDoc="1" locked="0" layoutInCell="0" allowOverlap="1">
          <wp:simplePos x="0" y="0"/>
          <wp:positionH relativeFrom="column">
            <wp:posOffset>394335</wp:posOffset>
          </wp:positionH>
          <wp:positionV relativeFrom="paragraph">
            <wp:posOffset>67310</wp:posOffset>
          </wp:positionV>
          <wp:extent cx="777875" cy="898525"/>
          <wp:effectExtent l="0" t="0" r="0" b="0"/>
          <wp:wrapSquare wrapText="largest"/>
          <wp:docPr id="3"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1"/>
                  <pic:cNvPicPr>
                    <a:picLocks noChangeAspect="1" noChangeArrowheads="1"/>
                  </pic:cNvPicPr>
                </pic:nvPicPr>
                <pic:blipFill>
                  <a:blip r:embed="rId1"/>
                  <a:srcRect l="-1279" t="-1186" r="-1279" b="-1186"/>
                  <a:stretch>
                    <a:fillRect/>
                  </a:stretch>
                </pic:blipFill>
                <pic:spPr bwMode="auto">
                  <a:xfrm>
                    <a:off x="0" y="0"/>
                    <a:ext cx="777875" cy="898525"/>
                  </a:xfrm>
                  <a:prstGeom prst="rect">
                    <a:avLst/>
                  </a:prstGeom>
                  <a:noFill/>
                </pic:spPr>
              </pic:pic>
            </a:graphicData>
          </a:graphic>
        </wp:anchor>
      </w:drawing>
    </w:r>
  </w:p>
  <w:p>
    <w:pPr>
      <w:pStyle w:val="BodyText"/>
      <w:pBdr>
        <w:bottom w:val="single" w:sz="4" w:space="1" w:color="000000"/>
      </w:pBdr>
      <w:ind w:firstLine="708" w:left="0" w:right="0"/>
      <w:rPr/>
    </w:pPr>
    <w:r>
      <w:rPr/>
      <w:tab/>
      <w:tab/>
    </w:r>
  </w:p>
  <w:p>
    <w:pPr>
      <w:pStyle w:val="BodyText"/>
      <w:pBdr>
        <w:bottom w:val="single" w:sz="4" w:space="1" w:color="000000"/>
      </w:pBdr>
      <w:ind w:firstLine="708" w:left="0" w:right="0"/>
      <w:rPr/>
    </w:pPr>
    <w:r>
      <w:rPr/>
    </w:r>
  </w:p>
  <w:p>
    <w:pPr>
      <w:pStyle w:val="BodyText"/>
      <w:pBdr>
        <w:bottom w:val="single" w:sz="4" w:space="1" w:color="000000"/>
      </w:pBdr>
      <w:ind w:firstLine="708" w:left="0" w:right="0"/>
      <w:rPr/>
    </w:pPr>
    <w:r>
      <w:rPr/>
    </w:r>
  </w:p>
  <w:p>
    <w:pPr>
      <w:pStyle w:val="BodyText"/>
      <w:pBdr>
        <w:bottom w:val="single" w:sz="4" w:space="1" w:color="000000"/>
      </w:pBdr>
      <w:ind w:firstLine="708" w:left="0" w:right="0"/>
      <w:rPr/>
    </w:pPr>
    <w:r>
      <w:rPr/>
    </w:r>
  </w:p>
  <w:p>
    <w:pPr>
      <w:pStyle w:val="BodyText"/>
      <w:pBdr>
        <w:bottom w:val="single" w:sz="4" w:space="1" w:color="000000"/>
      </w:pBdr>
      <w:ind w:firstLine="708" w:left="0" w:right="0"/>
      <w:rPr/>
    </w:pPr>
    <w:r>
      <w:rPr/>
      <w:tab/>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432" w:hanging="432"/>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720" w:hanging="72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Arial"/>
        <w:szCs w:val="24"/>
        <w:lang w:val="it-IT"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it-IT" w:eastAsia="zh-CN" w:bidi="ar-SA"/>
    </w:rPr>
  </w:style>
  <w:style w:type="paragraph" w:styleId="Heading1">
    <w:name w:val="heading 1"/>
    <w:basedOn w:val="Titolouser"/>
    <w:qFormat/>
    <w:pPr>
      <w:widowControl w:val="false"/>
      <w:numPr>
        <w:ilvl w:val="0"/>
        <w:numId w:val="1"/>
      </w:numPr>
      <w:bidi w:val="0"/>
      <w:spacing w:before="240" w:after="120"/>
      <w:jc w:val="left"/>
      <w:outlineLvl w:val="0"/>
    </w:pPr>
    <w:rPr>
      <w:rFonts w:ascii="Times New Roman" w:hAnsi="Times New Roman" w:eastAsia="SimSun" w:cs="Arial"/>
      <w:b/>
      <w:bCs/>
      <w:color w:val="auto"/>
      <w:sz w:val="36"/>
      <w:szCs w:val="36"/>
      <w:lang w:val="it-IT" w:eastAsia="zh-CN" w:bidi="hi-IN"/>
    </w:rPr>
  </w:style>
  <w:style w:type="paragraph" w:styleId="Heading2">
    <w:name w:val="heading 2"/>
    <w:basedOn w:val="Header"/>
    <w:qFormat/>
    <w:pPr>
      <w:numPr>
        <w:ilvl w:val="1"/>
        <w:numId w:val="1"/>
      </w:numPr>
      <w:outlineLvl w:val="1"/>
    </w:pPr>
    <w:rPr>
      <w:rFonts w:ascii="Times New Roman" w:hAnsi="Times New Roman" w:eastAsia="Arial" w:cs="Tahoma"/>
      <w:b/>
      <w:bCs/>
      <w:sz w:val="36"/>
      <w:szCs w:val="36"/>
    </w:rPr>
  </w:style>
  <w:style w:type="paragraph" w:styleId="Heading3">
    <w:name w:val="heading 3"/>
    <w:basedOn w:val="Titolouser"/>
    <w:qFormat/>
    <w:pPr>
      <w:widowControl w:val="false"/>
      <w:numPr>
        <w:ilvl w:val="2"/>
        <w:numId w:val="1"/>
      </w:numPr>
      <w:bidi w:val="0"/>
      <w:spacing w:before="140" w:after="120"/>
      <w:jc w:val="left"/>
      <w:outlineLvl w:val="2"/>
    </w:pPr>
    <w:rPr>
      <w:rFonts w:ascii="Times New Roman" w:hAnsi="Times New Roman" w:eastAsia="SimSun" w:cs="Arial"/>
      <w:b/>
      <w:bCs/>
      <w:color w:val="auto"/>
      <w:sz w:val="28"/>
      <w:szCs w:val="28"/>
      <w:lang w:val="it-IT" w:eastAsia="zh-CN" w:bidi="hi-IN"/>
    </w:rPr>
  </w:style>
  <w:style w:type="paragraph" w:styleId="Heading4">
    <w:name w:val="heading 4"/>
    <w:basedOn w:val="Normal"/>
    <w:next w:val="Normal"/>
    <w:qFormat/>
    <w:pPr>
      <w:keepNext w:val="true"/>
      <w:numPr>
        <w:ilvl w:val="3"/>
        <w:numId w:val="1"/>
      </w:numPr>
      <w:jc w:val="both"/>
      <w:outlineLvl w:val="3"/>
    </w:pPr>
    <w:rPr>
      <w:rFonts w:ascii="Garamond" w:hAnsi="Garamond" w:cs="Garamond"/>
      <w:b/>
      <w:bCs/>
      <w:i/>
      <w:iCs/>
      <w:sz w:val="28"/>
    </w:rPr>
  </w:style>
  <w:style w:type="paragraph" w:styleId="Heading6">
    <w:name w:val="heading 6"/>
    <w:basedOn w:val="Normal"/>
    <w:next w:val="Normal"/>
    <w:qFormat/>
    <w:pPr>
      <w:keepNext w:val="true"/>
      <w:numPr>
        <w:ilvl w:val="5"/>
        <w:numId w:val="1"/>
      </w:numPr>
      <w:jc w:val="center"/>
      <w:outlineLvl w:val="5"/>
    </w:pPr>
    <w:rPr>
      <w:rFonts w:ascii="Trebuchet MS" w:hAnsi="Trebuchet MS" w:cs="Trebuchet MS"/>
      <w:b/>
      <w:bCs/>
      <w:sz w:val="84"/>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Carpredefinitoparagrafo">
    <w:name w:val="Car. predefinito paragrafo"/>
    <w:qFormat/>
    <w:rPr/>
  </w:style>
  <w:style w:type="character" w:styleId="Carpredefinitoparagrafo2">
    <w:name w:val="Car. predefinito paragrafo2"/>
    <w:qFormat/>
    <w:rPr/>
  </w:style>
  <w:style w:type="character" w:styleId="Caratterepredefinitoparagrafo">
    <w:name w:val="Carattere predefinito paragrafo"/>
    <w:qFormat/>
    <w:rPr/>
  </w:style>
  <w:style w:type="character" w:styleId="Absatz-Standardschriftart">
    <w:name w:val="Absatz-Standardschriftart"/>
    <w:qFormat/>
    <w:rPr/>
  </w:style>
  <w:style w:type="character" w:styleId="WW-Absatz-Standardschriftart">
    <w:name w:val="WW-Absatz-Standardschriftart"/>
    <w:qFormat/>
    <w:rPr/>
  </w:style>
  <w:style w:type="character" w:styleId="WW-Absatz-Standardschriftart1">
    <w:name w:val="WW-Absatz-Standardschriftart1"/>
    <w:qFormat/>
    <w:rPr/>
  </w:style>
  <w:style w:type="character" w:styleId="WW-Absatz-Standardschriftart11">
    <w:name w:val="WW-Absatz-Standardschriftart11"/>
    <w:qFormat/>
    <w:rPr/>
  </w:style>
  <w:style w:type="character" w:styleId="WW-Absatz-Standardschriftart111">
    <w:name w:val="WW-Absatz-Standardschriftart111"/>
    <w:qFormat/>
    <w:rPr/>
  </w:style>
  <w:style w:type="character" w:styleId="WW-Absatz-Standardschriftart1111">
    <w:name w:val="WW-Absatz-Standardschriftart1111"/>
    <w:qFormat/>
    <w:rPr/>
  </w:style>
  <w:style w:type="character" w:styleId="WW-Absatz-Standardschriftart11111">
    <w:name w:val="WW-Absatz-Standardschriftart11111"/>
    <w:qFormat/>
    <w:rPr/>
  </w:style>
  <w:style w:type="character" w:styleId="WW-Absatz-Standardschriftart111111">
    <w:name w:val="WW-Absatz-Standardschriftart111111"/>
    <w:qFormat/>
    <w:rPr/>
  </w:style>
  <w:style w:type="character" w:styleId="WW-Absatz-Standardschriftart1111111">
    <w:name w:val="WW-Absatz-Standardschriftart1111111"/>
    <w:qFormat/>
    <w:rPr/>
  </w:style>
  <w:style w:type="character" w:styleId="WW-Absatz-Standardschriftart11111111">
    <w:name w:val="WW-Absatz-Standardschriftart11111111"/>
    <w:qFormat/>
    <w:rPr/>
  </w:style>
  <w:style w:type="character" w:styleId="WW-Absatz-Standardschriftart111111111">
    <w:name w:val="WW-Absatz-Standardschriftart111111111"/>
    <w:qFormat/>
    <w:rPr/>
  </w:style>
  <w:style w:type="character" w:styleId="WW-Absatz-Standardschriftart1111111111">
    <w:name w:val="WW-Absatz-Standardschriftart1111111111"/>
    <w:qFormat/>
    <w:rPr/>
  </w:style>
  <w:style w:type="character" w:styleId="WW-Absatz-Standardschriftart11111111111">
    <w:name w:val="WW-Absatz-Standardschriftart11111111111"/>
    <w:qFormat/>
    <w:rPr/>
  </w:style>
  <w:style w:type="character" w:styleId="WW-Absatz-Standardschriftart111111111111">
    <w:name w:val="WW-Absatz-Standardschriftart111111111111"/>
    <w:qFormat/>
    <w:rPr/>
  </w:style>
  <w:style w:type="character" w:styleId="WW-Absatz-Standardschriftart1111111111111">
    <w:name w:val="WW-Absatz-Standardschriftart1111111111111"/>
    <w:qFormat/>
    <w:rPr/>
  </w:style>
  <w:style w:type="character" w:styleId="WW-Absatz-Standardschriftart11111111111111">
    <w:name w:val="WW-Absatz-Standardschriftart11111111111111"/>
    <w:qFormat/>
    <w:rPr/>
  </w:style>
  <w:style w:type="character" w:styleId="WW-Absatz-Standardschriftart111111111111111">
    <w:name w:val="WW-Absatz-Standardschriftart111111111111111"/>
    <w:qFormat/>
    <w:rPr/>
  </w:style>
  <w:style w:type="character" w:styleId="WW-Caratterepredefinitoparagrafo">
    <w:name w:val="WW-Carattere predefinito paragrafo"/>
    <w:qFormat/>
    <w:rPr/>
  </w:style>
  <w:style w:type="character" w:styleId="WW8Num2z0">
    <w:name w:val="WW8Num2z0"/>
    <w:qFormat/>
    <w:rPr>
      <w:rFonts w:ascii="Symbol" w:hAnsi="Symbol" w:cs="Symbol"/>
      <w:i w:val="false"/>
      <w:iCs w:val="false"/>
      <w:sz w:val="25"/>
      <w:szCs w:val="25"/>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Verdana" w:hAnsi="Verdana" w:cs="Verdana"/>
      <w:b w:val="false"/>
      <w:bCs w:val="false"/>
      <w:sz w:val="22"/>
      <w:szCs w:val="22"/>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Absatz-Standardschriftart1111111111111111">
    <w:name w:val="WW-Absatz-Standardschriftart1111111111111111"/>
    <w:qFormat/>
    <w:rPr/>
  </w:style>
  <w:style w:type="character" w:styleId="WW-Absatz-Standardschriftart11111111111111111">
    <w:name w:val="WW-Absatz-Standardschriftart11111111111111111"/>
    <w:qFormat/>
    <w:rPr/>
  </w:style>
  <w:style w:type="character" w:styleId="WW-Absatz-Standardschriftart111111111111111111">
    <w:name w:val="WW-Absatz-Standardschriftart111111111111111111"/>
    <w:qFormat/>
    <w:rPr/>
  </w:style>
  <w:style w:type="character" w:styleId="WW-Absatz-Standardschriftart1111111111111111111">
    <w:name w:val="WW-Absatz-Standardschriftart1111111111111111111"/>
    <w:qFormat/>
    <w:rPr/>
  </w:style>
  <w:style w:type="character" w:styleId="WW-Caratterepredefinitoparagrafo1">
    <w:name w:val="WW-Carattere predefinito paragrafo1"/>
    <w:qFormat/>
    <w:rPr/>
  </w:style>
  <w:style w:type="character" w:styleId="WW-Absatz-Standardschriftart11111111111111111111">
    <w:name w:val="WW-Absatz-Standardschriftart11111111111111111111"/>
    <w:qFormat/>
    <w:rPr/>
  </w:style>
  <w:style w:type="character" w:styleId="WW-Absatz-Standardschriftart111111111111111111111">
    <w:name w:val="WW-Absatz-Standardschriftart111111111111111111111"/>
    <w:qFormat/>
    <w:rPr/>
  </w:style>
  <w:style w:type="character" w:styleId="WW-Absatz-Standardschriftart1111111111111111111111">
    <w:name w:val="WW-Absatz-Standardschriftart1111111111111111111111"/>
    <w:qFormat/>
    <w:rPr/>
  </w:style>
  <w:style w:type="character" w:styleId="WW-Absatz-Standardschriftart11111111111111111111111">
    <w:name w:val="WW-Absatz-Standardschriftart11111111111111111111111"/>
    <w:qFormat/>
    <w:rPr/>
  </w:style>
  <w:style w:type="character" w:styleId="WW-Absatz-Standardschriftart111111111111111111111111">
    <w:name w:val="WW-Absatz-Standardschriftart111111111111111111111111"/>
    <w:qFormat/>
    <w:rPr/>
  </w:style>
  <w:style w:type="character" w:styleId="WW-Absatz-Standardschriftart1111111111111111111111111">
    <w:name w:val="WW-Absatz-Standardschriftart1111111111111111111111111"/>
    <w:qFormat/>
    <w:rPr/>
  </w:style>
  <w:style w:type="character" w:styleId="WW-Absatz-Standardschriftart11111111111111111111111111">
    <w:name w:val="WW-Absatz-Standardschriftart11111111111111111111111111"/>
    <w:qFormat/>
    <w:rPr/>
  </w:style>
  <w:style w:type="character" w:styleId="WW-Absatz-Standardschriftart111111111111111111111111111">
    <w:name w:val="WW-Absatz-Standardschriftart111111111111111111111111111"/>
    <w:qFormat/>
    <w:rPr/>
  </w:style>
  <w:style w:type="character" w:styleId="WW-Absatz-Standardschriftart1111111111111111111111111111">
    <w:name w:val="WW-Absatz-Standardschriftart1111111111111111111111111111"/>
    <w:qFormat/>
    <w:rPr/>
  </w:style>
  <w:style w:type="character" w:styleId="WW-Absatz-Standardschriftart11111111111111111111111111111">
    <w:name w:val="WW-Absatz-Standardschriftart11111111111111111111111111111"/>
    <w:qFormat/>
    <w:rPr/>
  </w:style>
  <w:style w:type="character" w:styleId="WW-Absatz-Standardschriftart111111111111111111111111111111">
    <w:name w:val="WW-Absatz-Standardschriftart111111111111111111111111111111"/>
    <w:qFormat/>
    <w:rPr/>
  </w:style>
  <w:style w:type="character" w:styleId="WW-Absatz-Standardschriftart1111111111111111111111111111111">
    <w:name w:val="WW-Absatz-Standardschriftart1111111111111111111111111111111"/>
    <w:qFormat/>
    <w:rPr/>
  </w:style>
  <w:style w:type="character" w:styleId="WW-Absatz-Standardschriftart11111111111111111111111111111111">
    <w:name w:val="WW-Absatz-Standardschriftart11111111111111111111111111111111"/>
    <w:qFormat/>
    <w:rPr/>
  </w:style>
  <w:style w:type="character" w:styleId="WW-Absatz-Standardschriftart111111111111111111111111111111111">
    <w:name w:val="WW-Absatz-Standardschriftart111111111111111111111111111111111"/>
    <w:qFormat/>
    <w:rPr/>
  </w:style>
  <w:style w:type="character" w:styleId="WW-Absatz-Standardschriftart1111111111111111111111111111111111">
    <w:name w:val="WW-Absatz-Standardschriftart1111111111111111111111111111111111"/>
    <w:qFormat/>
    <w:rPr/>
  </w:style>
  <w:style w:type="character" w:styleId="WW-Absatz-Standardschriftart11111111111111111111111111111111111">
    <w:name w:val="WW-Absatz-Standardschriftart11111111111111111111111111111111111"/>
    <w:qFormat/>
    <w:rPr/>
  </w:style>
  <w:style w:type="character" w:styleId="WW-Absatz-Standardschriftart111111111111111111111111111111111111">
    <w:name w:val="WW-Absatz-Standardschriftart111111111111111111111111111111111111"/>
    <w:qFormat/>
    <w:rPr/>
  </w:style>
  <w:style w:type="character" w:styleId="WW-Absatz-Standardschriftart1111111111111111111111111111111111111">
    <w:name w:val="WW-Absatz-Standardschriftart1111111111111111111111111111111111111"/>
    <w:qFormat/>
    <w:rPr/>
  </w:style>
  <w:style w:type="character" w:styleId="WW-Absatz-Standardschriftart11111111111111111111111111111111111111">
    <w:name w:val="WW-Absatz-Standardschriftart11111111111111111111111111111111111111"/>
    <w:qFormat/>
    <w:rPr/>
  </w:style>
  <w:style w:type="character" w:styleId="WW-Absatz-Standardschriftart111111111111111111111111111111111111111">
    <w:name w:val="WW-Absatz-Standardschriftart111111111111111111111111111111111111111"/>
    <w:qFormat/>
    <w:rPr/>
  </w:style>
  <w:style w:type="character" w:styleId="WW-Absatz-Standardschriftart1111111111111111111111111111111111111111">
    <w:name w:val="WW-Absatz-Standardschriftart1111111111111111111111111111111111111111"/>
    <w:qFormat/>
    <w:rPr/>
  </w:style>
  <w:style w:type="character" w:styleId="WW-Absatz-Standardschriftart11111111111111111111111111111111111111111">
    <w:name w:val="WW-Absatz-Standardschriftart11111111111111111111111111111111111111111"/>
    <w:qFormat/>
    <w:rPr/>
  </w:style>
  <w:style w:type="character" w:styleId="WW-Absatz-Standardschriftart111111111111111111111111111111111111111111">
    <w:name w:val="WW-Absatz-Standardschriftart111111111111111111111111111111111111111111"/>
    <w:qFormat/>
    <w:rPr/>
  </w:style>
  <w:style w:type="character" w:styleId="WW-Absatz-Standardschriftart1111111111111111111111111111111111111111111">
    <w:name w:val="WW-Absatz-Standardschriftart1111111111111111111111111111111111111111111"/>
    <w:qFormat/>
    <w:rPr/>
  </w:style>
  <w:style w:type="character" w:styleId="WW-Absatz-Standardschriftart11111111111111111111111111111111111111111111">
    <w:name w:val="WW-Absatz-Standardschriftart11111111111111111111111111111111111111111111"/>
    <w:qFormat/>
    <w:rPr/>
  </w:style>
  <w:style w:type="character" w:styleId="WW-Absatz-Standardschriftart111111111111111111111111111111111111111111111">
    <w:name w:val="WW-Absatz-Standardschriftart111111111111111111111111111111111111111111111"/>
    <w:qFormat/>
    <w:rPr/>
  </w:style>
  <w:style w:type="character" w:styleId="WW-Absatz-Standardschriftart1111111111111111111111111111111111111111111111">
    <w:name w:val="WW-Absatz-Standardschriftart1111111111111111111111111111111111111111111111"/>
    <w:qFormat/>
    <w:rPr/>
  </w:style>
  <w:style w:type="character" w:styleId="WW-Absatz-Standardschriftart11111111111111111111111111111111111111111111111">
    <w:name w:val="WW-Absatz-Standardschriftart11111111111111111111111111111111111111111111111"/>
    <w:qFormat/>
    <w:rPr/>
  </w:style>
  <w:style w:type="character" w:styleId="WW-Absatz-Standardschriftart111111111111111111111111111111111111111111111111">
    <w:name w:val="WW-Absatz-Standardschriftart111111111111111111111111111111111111111111111111"/>
    <w:qFormat/>
    <w:rPr/>
  </w:style>
  <w:style w:type="character" w:styleId="WW-Absatz-Standardschriftart1111111111111111111111111111111111111111111111111">
    <w:name w:val="WW-Absatz-Standardschriftart1111111111111111111111111111111111111111111111111"/>
    <w:qFormat/>
    <w:rPr/>
  </w:style>
  <w:style w:type="character" w:styleId="WW-Absatz-Standardschriftart11111111111111111111111111111111111111111111111111">
    <w:name w:val="WW-Absatz-Standardschriftart11111111111111111111111111111111111111111111111111"/>
    <w:qFormat/>
    <w:rPr/>
  </w:style>
  <w:style w:type="character" w:styleId="WW-Absatz-Standardschriftart111111111111111111111111111111111111111111111111111">
    <w:name w:val="WW-Absatz-Standardschriftart111111111111111111111111111111111111111111111111111"/>
    <w:qFormat/>
    <w:rPr/>
  </w:style>
  <w:style w:type="character" w:styleId="WW-Absatz-Standardschriftart1111111111111111111111111111111111111111111111111111">
    <w:name w:val="WW-Absatz-Standardschriftart1111111111111111111111111111111111111111111111111111"/>
    <w:qFormat/>
    <w:rPr/>
  </w:style>
  <w:style w:type="character" w:styleId="WW-Absatz-Standardschriftart11111111111111111111111111111111111111111111111111111">
    <w:name w:val="WW-Absatz-Standardschriftart11111111111111111111111111111111111111111111111111111"/>
    <w:qFormat/>
    <w:rPr/>
  </w:style>
  <w:style w:type="character" w:styleId="WW-Absatz-Standardschriftart111111111111111111111111111111111111111111111111111111">
    <w:name w:val="WW-Absatz-Standardschriftart111111111111111111111111111111111111111111111111111111"/>
    <w:qFormat/>
    <w:rPr/>
  </w:style>
  <w:style w:type="character" w:styleId="WW-Absatz-Standardschriftart1111111111111111111111111111111111111111111111111111111">
    <w:name w:val="WW-Absatz-Standardschriftart1111111111111111111111111111111111111111111111111111111"/>
    <w:qFormat/>
    <w:rPr/>
  </w:style>
  <w:style w:type="character" w:styleId="WW-Absatz-Standardschriftart11111111111111111111111111111111111111111111111111111111">
    <w:name w:val="WW-Absatz-Standardschriftart11111111111111111111111111111111111111111111111111111111"/>
    <w:qFormat/>
    <w:rPr/>
  </w:style>
  <w:style w:type="character" w:styleId="WW-Absatz-Standardschriftart111111111111111111111111111111111111111111111111111111111">
    <w:name w:val="WW-Absatz-Standardschriftart111111111111111111111111111111111111111111111111111111111"/>
    <w:qFormat/>
    <w:rPr/>
  </w:style>
  <w:style w:type="character" w:styleId="WW-Absatz-Standardschriftart1111111111111111111111111111111111111111111111111111111111">
    <w:name w:val="WW-Absatz-Standardschriftart1111111111111111111111111111111111111111111111111111111111"/>
    <w:qFormat/>
    <w:rPr/>
  </w:style>
  <w:style w:type="character" w:styleId="WW-Absatz-Standardschriftart11111111111111111111111111111111111111111111111111111111111">
    <w:name w:val="WW-Absatz-Standardschriftart11111111111111111111111111111111111111111111111111111111111"/>
    <w:qFormat/>
    <w:rPr/>
  </w:style>
  <w:style w:type="character" w:styleId="WW-Absatz-Standardschriftart111111111111111111111111111111111111111111111111111111111111">
    <w:name w:val="WW-Absatz-Standardschriftart111111111111111111111111111111111111111111111111111111111111"/>
    <w:qFormat/>
    <w:rPr/>
  </w:style>
  <w:style w:type="character" w:styleId="WW-Absatz-Standardschriftart1111111111111111111111111111111111111111111111111111111111111">
    <w:name w:val="WW-Absatz-Standardschriftart1111111111111111111111111111111111111111111111111111111111111"/>
    <w:qFormat/>
    <w:rPr/>
  </w:style>
  <w:style w:type="character" w:styleId="WW-Absatz-Standardschriftart11111111111111111111111111111111111111111111111111111111111111">
    <w:name w:val="WW-Absatz-Standardschriftart11111111111111111111111111111111111111111111111111111111111111"/>
    <w:qFormat/>
    <w:rPr/>
  </w:style>
  <w:style w:type="character" w:styleId="WW-Absatz-Standardschriftart111111111111111111111111111111111111111111111111111111111111111">
    <w:name w:val="WW-Absatz-Standardschriftart111111111111111111111111111111111111111111111111111111111111111"/>
    <w:qFormat/>
    <w:rPr/>
  </w:style>
  <w:style w:type="character" w:styleId="WW-Absatz-Standardschriftart1111111111111111111111111111111111111111111111111111111111111111">
    <w:name w:val="WW-Absatz-Standardschriftart1111111111111111111111111111111111111111111111111111111111111111"/>
    <w:qFormat/>
    <w:rPr/>
  </w:style>
  <w:style w:type="character" w:styleId="WW-Absatz-Standardschriftart11111111111111111111111111111111111111111111111111111111111111111">
    <w:name w:val="WW-Absatz-Standardschriftart11111111111111111111111111111111111111111111111111111111111111111"/>
    <w:qFormat/>
    <w:rPr/>
  </w:style>
  <w:style w:type="character" w:styleId="WW-Absatz-Standardschriftart111111111111111111111111111111111111111111111111111111111111111111">
    <w:name w:val="WW-Absatz-Standardschriftart111111111111111111111111111111111111111111111111111111111111111111"/>
    <w:qFormat/>
    <w:rPr/>
  </w:style>
  <w:style w:type="character" w:styleId="WW-Absatz-Standardschriftart1111111111111111111111111111111111111111111111111111111111111111111">
    <w:name w:val="WW-Absatz-Standardschriftart1111111111111111111111111111111111111111111111111111111111111111111"/>
    <w:qFormat/>
    <w:rPr/>
  </w:style>
  <w:style w:type="character" w:styleId="WW-Absatz-Standardschriftart11111111111111111111111111111111111111111111111111111111111111111111">
    <w:name w:val="WW-Absatz-Standardschriftart11111111111111111111111111111111111111111111111111111111111111111111"/>
    <w:qFormat/>
    <w:rPr/>
  </w:style>
  <w:style w:type="character" w:styleId="WW-Absatz-Standardschriftart111111111111111111111111111111111111111111111111111111111111111111111">
    <w:name w:val="WW-Absatz-Standardschriftart111111111111111111111111111111111111111111111111111111111111111111111"/>
    <w:qFormat/>
    <w:rPr/>
  </w:style>
  <w:style w:type="character" w:styleId="WW-Absatz-Standardschriftart1111111111111111111111111111111111111111111111111111111111111111111111">
    <w:name w:val="WW-Absatz-Standardschriftart1111111111111111111111111111111111111111111111111111111111111111111111"/>
    <w:qFormat/>
    <w:rPr/>
  </w:style>
  <w:style w:type="character" w:styleId="WW-Absatz-Standardschriftart11111111111111111111111111111111111111111111111111111111111111111111111">
    <w:name w:val="WW-Absatz-Standardschriftart11111111111111111111111111111111111111111111111111111111111111111111111"/>
    <w:qFormat/>
    <w:rPr/>
  </w:style>
  <w:style w:type="character" w:styleId="WW-Absatz-Standardschriftart111111111111111111111111111111111111111111111111111111111111111111111111">
    <w:name w:val="WW-Absatz-Standardschriftart111111111111111111111111111111111111111111111111111111111111111111111111"/>
    <w:qFormat/>
    <w:rPr/>
  </w:style>
  <w:style w:type="character" w:styleId="WW-Absatz-Standardschriftart1111111111111111111111111111111111111111111111111111111111111111111111111">
    <w:name w:val="WW-Absatz-Standardschriftart1111111111111111111111111111111111111111111111111111111111111111111111111"/>
    <w:qFormat/>
    <w:rPr/>
  </w:style>
  <w:style w:type="character" w:styleId="WW-Absatz-Standardschriftart11111111111111111111111111111111111111111111111111111111111111111111111111">
    <w:name w:val="WW-Absatz-Standardschriftart11111111111111111111111111111111111111111111111111111111111111111111111111"/>
    <w:qFormat/>
    <w:rPr/>
  </w:style>
  <w:style w:type="character" w:styleId="WW-Absatz-Standardschriftart111111111111111111111111111111111111111111111111111111111111111111111111111">
    <w:name w:val="WW-Absatz-Standardschriftart111111111111111111111111111111111111111111111111111111111111111111111111111"/>
    <w:qFormat/>
    <w:rPr/>
  </w:style>
  <w:style w:type="character" w:styleId="WW-Absatz-Standardschriftart1111111111111111111111111111111111111111111111111111111111111111111111111111">
    <w:name w:val="WW-Absatz-Standardschriftart1111111111111111111111111111111111111111111111111111111111111111111111111111"/>
    <w:qFormat/>
    <w:rPr/>
  </w:style>
  <w:style w:type="character" w:styleId="WW-Absatz-Standardschriftart11111111111111111111111111111111111111111111111111111111111111111111111111111">
    <w:name w:val="WW-Absatz-Standardschriftart11111111111111111111111111111111111111111111111111111111111111111111111111111"/>
    <w:qFormat/>
    <w:rPr/>
  </w:style>
  <w:style w:type="character" w:styleId="WW-Absatz-Standardschriftart111111111111111111111111111111111111111111111111111111111111111111111111111111">
    <w:name w:val="WW-Absatz-Standardschriftart111111111111111111111111111111111111111111111111111111111111111111111111111111"/>
    <w:qFormat/>
    <w:rPr/>
  </w:style>
  <w:style w:type="character" w:styleId="WW-Absatz-Standardschriftart1111111111111111111111111111111111111111111111111111111111111111111111111111111">
    <w:name w:val="WW-Absatz-Standardschriftart1111111111111111111111111111111111111111111111111111111111111111111111111111111"/>
    <w:qFormat/>
    <w:rPr/>
  </w:style>
  <w:style w:type="character" w:styleId="WW-Absatz-Standardschriftart11111111111111111111111111111111111111111111111111111111111111111111111111111111">
    <w:name w:val="WW-Absatz-Standardschriftart11111111111111111111111111111111111111111111111111111111111111111111111111111111"/>
    <w:qFormat/>
    <w:rPr/>
  </w:style>
  <w:style w:type="character" w:styleId="WW-Absatz-Standardschriftart111111111111111111111111111111111111111111111111111111111111111111111111111111111">
    <w:name w:val="WW-Absatz-Standardschriftart111111111111111111111111111111111111111111111111111111111111111111111111111111111"/>
    <w:qFormat/>
    <w:rPr/>
  </w:style>
  <w:style w:type="character" w:styleId="WW-Absatz-Standardschriftart1111111111111111111111111111111111111111111111111111111111111111111111111111111111">
    <w:name w:val="WW-Absatz-Standardschriftart1111111111111111111111111111111111111111111111111111111111111111111111111111111111"/>
    <w:qFormat/>
    <w:rPr/>
  </w:style>
  <w:style w:type="character" w:styleId="WW-Absatz-Standardschriftart11111111111111111111111111111111111111111111111111111111111111111111111111111111111">
    <w:name w:val="WW-Absatz-Standardschriftart11111111111111111111111111111111111111111111111111111111111111111111111111111111111"/>
    <w:qFormat/>
    <w:rPr/>
  </w:style>
  <w:style w:type="character" w:styleId="WW-Absatz-Standardschriftart111111111111111111111111111111111111111111111111111111111111111111111111111111111111">
    <w:name w:val="WW-Absatz-Standardschriftart111111111111111111111111111111111111111111111111111111111111111111111111111111111111"/>
    <w:qFormat/>
    <w:rPr/>
  </w:style>
  <w:style w:type="character" w:styleId="WW-Absatz-Standardschriftart1111111111111111111111111111111111111111111111111111111111111111111111111111111111111">
    <w:name w:val="WW-Absatz-Standardschriftart1111111111111111111111111111111111111111111111111111111111111111111111111111111111111"/>
    <w:qFormat/>
    <w:rPr/>
  </w:style>
  <w:style w:type="character" w:styleId="WW-Caratterepredefinitoparagrafo11">
    <w:name w:val="WW-Carattere predefinito paragrafo11"/>
    <w:qFormat/>
    <w:rPr/>
  </w:style>
  <w:style w:type="character" w:styleId="WW-Absatz-Standardschriftart11111111111111111111111111111111111111111111111111111111111111111111111111111111111111">
    <w:name w:val="WW-Absatz-Standardschriftart11111111111111111111111111111111111111111111111111111111111111111111111111111111111111"/>
    <w:qFormat/>
    <w:rPr/>
  </w:style>
  <w:style w:type="character" w:styleId="WW-Absatz-Standardschriftart111111111111111111111111111111111111111111111111111111111111111111111111111111111111111">
    <w:name w:val="WW-Absatz-Standardschriftart111111111111111111111111111111111111111111111111111111111111111111111111111111111111111"/>
    <w:qFormat/>
    <w:rPr/>
  </w:style>
  <w:style w:type="character" w:styleId="WW-Caratterepredefinitoparagrafo111">
    <w:name w:val="WW-Carattere predefinito paragrafo111"/>
    <w:qFormat/>
    <w:rPr/>
  </w:style>
  <w:style w:type="character" w:styleId="WW-Caratterepredefinitoparagrafo1111">
    <w:name w:val="WW-Carattere predefinito paragrafo1111"/>
    <w:qFormat/>
    <w:rPr/>
  </w:style>
  <w:style w:type="character" w:styleId="Hyperlink">
    <w:name w:val="Hyperlink"/>
    <w:basedOn w:val="WW-Caratterepredefinitoparagrafo1111"/>
    <w:qFormat/>
    <w:rPr>
      <w:color w:val="0000FF"/>
      <w:u w:val="single"/>
    </w:rPr>
  </w:style>
  <w:style w:type="character" w:styleId="FollowedHyperlink">
    <w:name w:val="FollowedHyperlink"/>
    <w:basedOn w:val="WW-Caratterepredefinitoparagrafo1111"/>
    <w:qFormat/>
    <w:rPr>
      <w:color w:val="800080"/>
      <w:u w:val="single"/>
    </w:rPr>
  </w:style>
  <w:style w:type="character" w:styleId="Strong">
    <w:name w:val="Strong"/>
    <w:qFormat/>
    <w:rPr>
      <w:b/>
      <w:bCs/>
    </w:rPr>
  </w:style>
  <w:style w:type="character" w:styleId="Emphasis">
    <w:name w:val="Emphasis"/>
    <w:qFormat/>
    <w:rPr>
      <w:i/>
      <w:iCs/>
    </w:rPr>
  </w:style>
  <w:style w:type="character" w:styleId="Carpredefinitoparagrafo1">
    <w:name w:val="Car. predefinito paragrafo1"/>
    <w:qFormat/>
    <w:rPr/>
  </w:style>
  <w:style w:type="character" w:styleId="apple-converted-space">
    <w:name w:val="apple-converted-space"/>
    <w:basedOn w:val="Carpredefinitoparagrafo1"/>
    <w:qFormat/>
    <w:rPr/>
  </w:style>
  <w:style w:type="character" w:styleId="Puntiuser">
    <w:name w:val="Punti (user)"/>
    <w:qFormat/>
    <w:rPr>
      <w:rFonts w:ascii="OpenSymbol;Arial Unicode MS" w:hAnsi="OpenSymbol;Arial Unicode MS" w:eastAsia="OpenSymbol;Arial Unicode MS" w:cs="OpenSymbol;Arial Unicode MS"/>
    </w:rPr>
  </w:style>
  <w:style w:type="character" w:styleId="Caratteredinumerazione">
    <w:name w:val="Carattere di numerazione"/>
    <w:qFormat/>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jc w:val="both"/>
    </w:pPr>
    <w:rPr>
      <w:rFonts w:ascii="Verdana" w:hAnsi="Verdana" w:cs="Tahoma"/>
      <w:sz w:val="22"/>
      <w:szCs w:val="22"/>
    </w:rPr>
  </w:style>
  <w:style w:type="paragraph" w:styleId="List">
    <w:name w:val="List"/>
    <w:basedOn w:val="BodyText"/>
    <w:pPr/>
    <w:rPr>
      <w:rFonts w:cs="Tahoma"/>
    </w:rPr>
  </w:style>
  <w:style w:type="paragraph" w:styleId="Caption">
    <w:name w:val="caption"/>
    <w:basedOn w:val="Normal"/>
    <w:qFormat/>
    <w:pPr>
      <w:suppressLineNumbers/>
      <w:spacing w:before="120" w:after="120"/>
    </w:pPr>
    <w:rPr>
      <w:rFonts w:cs="Arial Unicode MS"/>
      <w:i/>
      <w:iCs/>
      <w:sz w:val="24"/>
      <w:szCs w:val="24"/>
    </w:rPr>
  </w:style>
  <w:style w:type="paragraph" w:styleId="Indice">
    <w:name w:val="Indice"/>
    <w:basedOn w:val="Normal"/>
    <w:qFormat/>
    <w:pPr>
      <w:suppressLineNumbers/>
    </w:pPr>
    <w:rPr>
      <w:rFonts w:cs="Arial"/>
    </w:rPr>
  </w:style>
  <w:style w:type="paragraph" w:styleId="Intestazioneepidipagina">
    <w:name w:val="Intestazione e piè di pagina"/>
    <w:basedOn w:val="Normal"/>
    <w:qFormat/>
    <w:pPr/>
    <w:rPr/>
  </w:style>
  <w:style w:type="paragraph" w:styleId="Header">
    <w:name w:val="header"/>
    <w:basedOn w:val="Normal"/>
    <w:pPr>
      <w:keepNext w:val="true"/>
      <w:spacing w:before="240" w:after="120"/>
    </w:pPr>
    <w:rPr>
      <w:rFonts w:ascii="Arial" w:hAnsi="Arial" w:eastAsia="Arial" w:cs="Tahoma"/>
      <w:sz w:val="28"/>
      <w:szCs w:val="28"/>
    </w:rPr>
  </w:style>
  <w:style w:type="paragraph" w:styleId="Titolouser">
    <w:name w:val="Titolo (user)"/>
    <w:basedOn w:val="Normal"/>
    <w:next w:val="BodyText"/>
    <w:qFormat/>
    <w:pPr>
      <w:widowControl w:val="false"/>
      <w:bidi w:val="0"/>
      <w:jc w:val="center"/>
    </w:pPr>
    <w:rPr>
      <w:rFonts w:ascii="Times New Roman" w:hAnsi="Times New Roman" w:eastAsia="SimSun" w:cs="Arial"/>
      <w:b/>
      <w:bCs/>
      <w:color w:val="auto"/>
      <w:sz w:val="56"/>
      <w:szCs w:val="56"/>
      <w:lang w:val="it-IT" w:eastAsia="zh-CN" w:bidi="hi-IN"/>
    </w:rPr>
  </w:style>
  <w:style w:type="paragraph" w:styleId="Indiceuser">
    <w:name w:val="Indice (user)"/>
    <w:basedOn w:val="Normal"/>
    <w:qFormat/>
    <w:pPr>
      <w:suppressLineNumbers/>
    </w:pPr>
    <w:rPr>
      <w:rFonts w:cs="Tahoma"/>
    </w:rPr>
  </w:style>
  <w:style w:type="paragraph" w:styleId="Intestazioneepidipaginauser">
    <w:name w:val="Intestazione e piè di pagina (user)"/>
    <w:basedOn w:val="Normal"/>
    <w:qFormat/>
    <w:pPr/>
    <w:rPr/>
  </w:style>
  <w:style w:type="paragraph" w:styleId="Titolo1">
    <w:name w:val="Titolo1"/>
    <w:basedOn w:val="Normal"/>
    <w:next w:val="Subtitle"/>
    <w:qFormat/>
    <w:pPr>
      <w:ind w:firstLine="340" w:left="0" w:right="0"/>
      <w:jc w:val="center"/>
    </w:pPr>
    <w:rPr>
      <w:rFonts w:ascii="Garamond" w:hAnsi="Garamond" w:cs="Garamond"/>
      <w:b/>
      <w:sz w:val="32"/>
      <w:szCs w:val="20"/>
    </w:rPr>
  </w:style>
  <w:style w:type="paragraph" w:styleId="Subtitle">
    <w:name w:val="Subtitle"/>
    <w:basedOn w:val="Header"/>
    <w:qFormat/>
    <w:pPr>
      <w:jc w:val="center"/>
    </w:pPr>
    <w:rPr>
      <w:i/>
      <w:iCs/>
      <w:sz w:val="28"/>
      <w:szCs w:val="28"/>
    </w:rPr>
  </w:style>
  <w:style w:type="paragraph" w:styleId="WW-Intestazione">
    <w:name w:val="WW-Intestazione"/>
    <w:basedOn w:val="Normal"/>
    <w:qFormat/>
    <w:pPr>
      <w:keepNext w:val="true"/>
      <w:spacing w:before="240" w:after="120"/>
    </w:pPr>
    <w:rPr>
      <w:rFonts w:ascii="Arial" w:hAnsi="Arial" w:eastAsia="Microsoft YaHei" w:cs="Arial"/>
      <w:sz w:val="28"/>
      <w:szCs w:val="28"/>
    </w:rPr>
  </w:style>
  <w:style w:type="paragraph" w:styleId="Intestazione1">
    <w:name w:val="Intestazione1"/>
    <w:basedOn w:val="Normal"/>
    <w:qFormat/>
    <w:pPr>
      <w:tabs>
        <w:tab w:val="clear" w:pos="708"/>
        <w:tab w:val="center" w:pos="4819" w:leader="none"/>
        <w:tab w:val="right" w:pos="9638" w:leader="none"/>
      </w:tabs>
    </w:pPr>
    <w:rPr/>
  </w:style>
  <w:style w:type="paragraph" w:styleId="Didascalia1">
    <w:name w:val="Didascalia1"/>
    <w:basedOn w:val="Normal"/>
    <w:qFormat/>
    <w:pPr>
      <w:suppressLineNumbers/>
      <w:spacing w:before="120" w:after="120"/>
    </w:pPr>
    <w:rPr>
      <w:rFonts w:cs="Tahoma"/>
      <w:i/>
      <w:iCs/>
      <w:sz w:val="24"/>
      <w:szCs w:val="24"/>
    </w:rPr>
  </w:style>
  <w:style w:type="paragraph" w:styleId="Footer">
    <w:name w:val="footer"/>
    <w:basedOn w:val="Normal"/>
    <w:pPr>
      <w:tabs>
        <w:tab w:val="clear" w:pos="708"/>
        <w:tab w:val="center" w:pos="4819" w:leader="none"/>
        <w:tab w:val="right" w:pos="9638" w:leader="none"/>
      </w:tabs>
    </w:pPr>
    <w:rPr/>
  </w:style>
  <w:style w:type="paragraph" w:styleId="Corpodeltesto21">
    <w:name w:val="Corpo del testo 21"/>
    <w:basedOn w:val="Normal"/>
    <w:qFormat/>
    <w:pPr>
      <w:jc w:val="right"/>
    </w:pPr>
    <w:rPr>
      <w:rFonts w:ascii="Palatino;Book Antiqua" w:hAnsi="Palatino;Book Antiqua" w:cs="Palatino;Book Antiqua"/>
      <w:sz w:val="48"/>
    </w:rPr>
  </w:style>
  <w:style w:type="paragraph" w:styleId="Corpodeltesto31">
    <w:name w:val="Corpo del testo 31"/>
    <w:basedOn w:val="Normal"/>
    <w:qFormat/>
    <w:pPr>
      <w:tabs>
        <w:tab w:val="clear" w:pos="708"/>
        <w:tab w:val="left" w:pos="1733" w:leader="none"/>
      </w:tabs>
      <w:jc w:val="both"/>
    </w:pPr>
    <w:rPr>
      <w:sz w:val="20"/>
      <w:szCs w:val="20"/>
    </w:rPr>
  </w:style>
  <w:style w:type="paragraph" w:styleId="BodyTextIndent">
    <w:name w:val="Body Text Indent"/>
    <w:basedOn w:val="Normal"/>
    <w:pPr>
      <w:ind w:firstLine="113" w:left="0" w:right="0"/>
      <w:jc w:val="both"/>
    </w:pPr>
    <w:rPr>
      <w:rFonts w:ascii="Garamond" w:hAnsi="Garamond" w:cs="Garamond"/>
      <w:i/>
      <w:iCs/>
      <w:sz w:val="26"/>
      <w:szCs w:val="20"/>
    </w:rPr>
  </w:style>
  <w:style w:type="paragraph" w:styleId="Rientrocorpodeltesto21">
    <w:name w:val="Rientro corpo del testo 21"/>
    <w:basedOn w:val="Normal"/>
    <w:qFormat/>
    <w:pPr>
      <w:ind w:firstLine="113" w:left="0" w:right="0"/>
      <w:jc w:val="both"/>
    </w:pPr>
    <w:rPr>
      <w:rFonts w:ascii="Verdana" w:hAnsi="Verdana" w:cs="Verdana"/>
      <w:sz w:val="22"/>
    </w:rPr>
  </w:style>
  <w:style w:type="paragraph" w:styleId="Rientrocorpodeltesto31">
    <w:name w:val="Rientro corpo del testo 31"/>
    <w:basedOn w:val="Normal"/>
    <w:qFormat/>
    <w:pPr>
      <w:ind w:firstLine="113" w:left="0" w:right="0"/>
      <w:jc w:val="both"/>
    </w:pPr>
    <w:rPr>
      <w:rFonts w:ascii="Verdana" w:hAnsi="Verdana" w:cs="Arial"/>
      <w:i/>
      <w:iCs/>
      <w:sz w:val="22"/>
      <w:szCs w:val="26"/>
    </w:rPr>
  </w:style>
  <w:style w:type="paragraph" w:styleId="Contenutocorniceuser">
    <w:name w:val="Contenuto cornice (user)"/>
    <w:basedOn w:val="BodyText"/>
    <w:qFormat/>
    <w:pPr/>
    <w:rPr/>
  </w:style>
  <w:style w:type="paragraph" w:styleId="NormaleWeb">
    <w:name w:val="Normale (Web)"/>
    <w:basedOn w:val="Normal"/>
    <w:qFormat/>
    <w:pPr>
      <w:suppressAutoHyphens w:val="false"/>
      <w:spacing w:before="280" w:after="119"/>
    </w:pPr>
    <w:rPr>
      <w:rFonts w:ascii="Arial Unicode MS" w:hAnsi="Arial Unicode MS" w:eastAsia="Arial Unicode MS" w:cs="Arial Unicode MS"/>
    </w:rPr>
  </w:style>
  <w:style w:type="paragraph" w:styleId="NormalWeb">
    <w:name w:val="Normal (Web)"/>
    <w:basedOn w:val="Normal"/>
    <w:qFormat/>
    <w:pPr/>
    <w:rPr/>
  </w:style>
  <w:style w:type="paragraph" w:styleId="Contenutotabellauser">
    <w:name w:val="Contenuto tabella (user)"/>
    <w:basedOn w:val="Normal"/>
    <w:qFormat/>
    <w:pPr>
      <w:suppressLineNumbers/>
    </w:pPr>
    <w:rPr/>
  </w:style>
  <w:style w:type="paragraph" w:styleId="Testocitato">
    <w:name w:val="Testo citato"/>
    <w:basedOn w:val="Normal"/>
    <w:qFormat/>
    <w:pPr>
      <w:spacing w:before="0" w:after="283"/>
      <w:ind w:hanging="0" w:left="567" w:right="567"/>
    </w:pPr>
    <w:rPr/>
  </w:style>
  <w:style w:type="paragraph" w:styleId="Title">
    <w:name w:val="Title"/>
    <w:basedOn w:val="Titolouser"/>
    <w:qFormat/>
    <w:pPr>
      <w:jc w:val="center"/>
    </w:pPr>
    <w:rPr>
      <w:b/>
      <w:bCs/>
      <w:sz w:val="56"/>
      <w:szCs w:val="56"/>
    </w:rPr>
  </w:style>
  <w:style w:type="paragraph" w:styleId="Default">
    <w:name w:val="Default"/>
    <w:qFormat/>
    <w:pPr>
      <w:widowControl w:val="false"/>
      <w:suppressAutoHyphens w:val="true"/>
      <w:bidi w:val="0"/>
      <w:spacing w:before="0" w:after="0"/>
      <w:ind w:hanging="0" w:left="0" w:right="0"/>
      <w:jc w:val="left"/>
      <w:textAlignment w:val="auto"/>
    </w:pPr>
    <w:rPr>
      <w:rFonts w:ascii="Times New Roman MT Std" w:hAnsi="Times New Roman MT Std" w:eastAsia="Times New Roman" w:cs="Times New Roman MT Std"/>
      <w:color w:val="000000"/>
      <w:kern w:val="0"/>
      <w:sz w:val="24"/>
      <w:szCs w:val="24"/>
      <w:lang w:val="it-IT" w:eastAsia="hi-IN" w:bidi="hi-IN"/>
    </w:rPr>
  </w:style>
  <w:style w:type="paragraph" w:styleId="CM2">
    <w:name w:val="CM2"/>
    <w:basedOn w:val="Default"/>
    <w:qFormat/>
    <w:pPr>
      <w:bidi w:val="0"/>
      <w:spacing w:before="0" w:after="328"/>
      <w:ind w:hanging="0" w:left="0" w:right="0"/>
      <w:jc w:val="left"/>
      <w:textAlignment w:val="auto"/>
    </w:pPr>
    <w:rPr>
      <w:rFonts w:ascii="Times New Roman MT Std" w:hAnsi="Times New Roman MT Std" w:cs="Times New Roman MT Std"/>
      <w:color w:val="000000"/>
      <w:sz w:val="24"/>
      <w:lang w:val="it-IT" w:eastAsia="ar-SA"/>
    </w:rPr>
  </w:style>
  <w:style w:type="paragraph" w:styleId="Corpodeltesto2">
    <w:name w:val="Corpo del testo 2"/>
    <w:basedOn w:val="Normal"/>
    <w:qFormat/>
    <w:pPr>
      <w:jc w:val="right"/>
    </w:pPr>
    <w:rPr>
      <w:rFonts w:ascii="Palatino;Book Antiqua" w:hAnsi="Palatino;Book Antiqua" w:cs="Palatino;Book Antiqua"/>
      <w:sz w:val="48"/>
    </w:rPr>
  </w:style>
  <w:style w:type="paragraph" w:styleId="Standard">
    <w:name w:val="Standard"/>
    <w:qFormat/>
    <w:pPr>
      <w:widowControl/>
      <w:suppressAutoHyphens w:val="true"/>
      <w:bidi w:val="0"/>
      <w:spacing w:before="0" w:after="0"/>
      <w:jc w:val="left"/>
      <w:textAlignment w:val="baseline"/>
    </w:pPr>
    <w:rPr>
      <w:rFonts w:ascii="Rockwell" w:hAnsi="Rockwell" w:eastAsia="SimSun;宋体" w:cs="Rockwell"/>
      <w:color w:val="auto"/>
      <w:kern w:val="0"/>
      <w:sz w:val="18"/>
      <w:szCs w:val="22"/>
      <w:lang w:val="it-IT" w:eastAsia="zh-CN" w:bidi="ar-SA"/>
    </w:rPr>
  </w:style>
  <w:style w:type="paragraph" w:styleId="Contenutocornice">
    <w:name w:val="Contenuto cornice"/>
    <w:basedOn w:val="Normal"/>
    <w:qFormat/>
    <w:pPr/>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95</TotalTime>
  <Application>Collabora_Office/25.04.9.1$Windows_X86_64 LibreOffice_project/aa0b8d090fbf6f1e1a0a24fee91089b8842f94a4</Application>
  <AppVersion>15.0000</AppVersion>
  <Pages>1</Pages>
  <Words>398</Words>
  <Characters>2416</Characters>
  <CharactersWithSpaces>2803</CharactersWithSpaces>
  <Paragraphs>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2021-10-28T13:24:53Z</dcterms:created>
  <dc:creator/>
  <dc:description/>
  <dc:language>it-IT</dc:language>
  <cp:lastModifiedBy/>
  <dcterms:modified xsi:type="dcterms:W3CDTF">2026-10-21T10:46:19Z</dcterms:modified>
  <cp:revision>22</cp:revision>
  <dc:subject/>
  <dc:title>Comunicato stampa</dc:title>
</cp:coreProperties>
</file>

<file path=docProps/custom.xml><?xml version="1.0" encoding="utf-8"?>
<Properties xmlns="http://schemas.openxmlformats.org/officeDocument/2006/custom-properties" xmlns:vt="http://schemas.openxmlformats.org/officeDocument/2006/docPropsVTypes"/>
</file>