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cs="Calibri" w:ascii="Calibri" w:hAnsi="Calibri"/>
          <w:b/>
          <w:sz w:val="30"/>
          <w:szCs w:val="30"/>
        </w:rPr>
        <w:t>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0</w:t>
      </w:r>
      <w:r>
        <w:rPr>
          <w:rFonts w:cs="Calibri" w:ascii="Calibri" w:hAnsi="Calibri"/>
          <w:b/>
          <w:sz w:val="30"/>
          <w:szCs w:val="30"/>
        </w:rPr>
        <w:t>.10.202</w:t>
      </w:r>
      <w:r>
        <w:rPr>
          <w:rFonts w:cs="Calibri" w:ascii="Calibri" w:hAnsi="Calibri"/>
          <w:b/>
          <w:sz w:val="30"/>
          <w:szCs w:val="30"/>
        </w:rPr>
        <w:t>6</w:t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Sabato 31 ottobre piazza della Libertà a Bagnacavallo ospiterà una nuova edizione di BagnacavHalloween, la festa dedicata a Halloween promossa dall’associazione L’Isola che non c’è con il patrocinio del Comune.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Il programma prenderà il via alle 15 con l’apertura dei mercatini creativi. 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Dalle 17 la musica sarà affidata al dj set di J.C., mentre alle 17.30, </w:t>
      </w:r>
      <w:r>
        <w:rPr>
          <w:rFonts w:cs="Calibri" w:ascii="Calibri" w:hAnsi="Calibri"/>
          <w:b w:val="false"/>
          <w:bCs w:val="false"/>
          <w:sz w:val="25"/>
          <w:szCs w:val="25"/>
        </w:rPr>
        <w:t>ne</w:t>
      </w:r>
      <w:r>
        <w:rPr>
          <w:rFonts w:cs="Calibri" w:ascii="Calibri" w:hAnsi="Calibri"/>
          <w:b w:val="false"/>
          <w:bCs w:val="false"/>
          <w:sz w:val="25"/>
          <w:szCs w:val="25"/>
        </w:rPr>
        <w:t xml:space="preserve">l tunnel degli orrori </w:t>
      </w:r>
      <w:r>
        <w:rPr>
          <w:rFonts w:cs="Calibri" w:ascii="Calibri" w:hAnsi="Calibri"/>
          <w:b w:val="false"/>
          <w:bCs w:val="false"/>
          <w:sz w:val="25"/>
          <w:szCs w:val="25"/>
        </w:rPr>
        <w:t>presso l’Antica galleria</w:t>
      </w:r>
      <w:r>
        <w:rPr>
          <w:rFonts w:cs="Calibri" w:ascii="Calibri" w:hAnsi="Calibri"/>
          <w:b w:val="false"/>
          <w:bCs w:val="false"/>
          <w:sz w:val="25"/>
          <w:szCs w:val="25"/>
        </w:rPr>
        <w:t>, sono previste le letture per bambini. Nello stesso spazio, dalle 17.30 alle 19.30, le streghe offriranno pozioni magiche e inviteranno i più piccoli a partecipare al tradizionale gioco del “dolcetto o scherzetto”.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Alle 18 e alle 19.30 Gambe in Spalla Teatro proporrà uno spettacolo che unisce steampunk, rock e fantasy in stile clown, tra comicità e atmosfere fantastiche.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Dalle 19 aprirà inoltre lo stand gastronomico “Cappelletti dell’Isola”, </w:t>
      </w:r>
      <w:r>
        <w:rPr>
          <w:rFonts w:cs="Calibri" w:ascii="Calibri" w:hAnsi="Calibri"/>
          <w:b w:val="false"/>
          <w:bCs w:val="false"/>
          <w:sz w:val="25"/>
          <w:szCs w:val="25"/>
        </w:rPr>
        <w:t>che proporrà anche</w:t>
      </w:r>
      <w:r>
        <w:rPr>
          <w:rFonts w:cs="Calibri" w:ascii="Calibri" w:hAnsi="Calibri"/>
          <w:b w:val="false"/>
          <w:bCs w:val="false"/>
          <w:sz w:val="25"/>
          <w:szCs w:val="25"/>
        </w:rPr>
        <w:t xml:space="preserve"> caldarroste e vin brulé.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 xml:space="preserve">La musica tornerà protagonista alle 20 sul palco centrale con Fratelli &amp; Margherita. 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Alle 21.30 è previsto il finale con il BagnacavHalloween Party, una festa con video musicali.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L’iniziativa si svolge con la collaborazione dell’associazione Comunicando, che cura anche le letture dedicate ai bambini.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Informazioni: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  <w:t>www.bagnacavallocultura.it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</w:rPr>
      </w:pPr>
      <w:r>
        <w:rPr/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  <w:bookmarkStart w:id="0" w:name="__DdeLink__249_38492979801"/>
      <w:bookmarkStart w:id="1" w:name="__DdeLink__249_38492979801"/>
      <w:bookmarkEnd w:id="1"/>
    </w:p>
    <w:p>
      <w:pPr>
        <w:pStyle w:val="Standard"/>
        <w:bidi w:val="0"/>
        <w:spacing w:lineRule="auto" w:line="24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(</w:t>
      </w:r>
      <w:r>
        <w:rPr>
          <w:rFonts w:cs="Calibri" w:ascii="Calibri" w:hAnsi="Calibri"/>
          <w:i/>
          <w:iCs/>
          <w:sz w:val="25"/>
          <w:szCs w:val="25"/>
        </w:rPr>
        <w:t>3</w:t>
      </w:r>
      <w:r>
        <w:rPr>
          <w:rFonts w:eastAsia="SimSun;宋体" w:cs="Calibri" w:ascii="Calibri" w:hAnsi="Calibri"/>
          <w:i/>
          <w:iCs/>
          <w:color w:val="auto"/>
          <w:sz w:val="25"/>
          <w:szCs w:val="25"/>
          <w:lang w:val="it-IT" w:eastAsia="zh-CN" w:bidi="ar-SA"/>
        </w:rPr>
        <w:t>01</w:t>
      </w:r>
      <w:r>
        <w:rPr>
          <w:rFonts w:cs="Calibri" w:ascii="Calibri" w:hAnsi="Calibri"/>
          <w:i/>
          <w:iCs/>
          <w:sz w:val="25"/>
          <w:szCs w:val="25"/>
        </w:rPr>
        <w:t>-2</w:t>
      </w:r>
      <w:r>
        <w:rPr>
          <w:rFonts w:eastAsia="SimSun;宋体" w:cs="Calibri" w:ascii="Calibri" w:hAnsi="Calibri"/>
          <w:i/>
          <w:iCs/>
          <w:color w:val="auto"/>
          <w:sz w:val="25"/>
          <w:szCs w:val="25"/>
          <w:lang w:val="it-IT" w:eastAsia="zh-CN" w:bidi="ar-SA"/>
        </w:rPr>
        <w:t>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8280" tIns="8280" rIns="8280" bIns="82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43075" cy="67691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312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8280" tIns="8280" rIns="8280" bIns="82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2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77875" cy="89852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9" t="-1186" r="-1279" b="-1186"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898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CollegamentoInternetuser">
    <w:name w:val="Collegamento Internet (user)"/>
    <w:basedOn w:val="WW-Caratterepredefinitoparagrafo1111"/>
    <w:qFormat/>
    <w:rPr>
      <w:color w:val="0000FF"/>
      <w:u w:val="single"/>
    </w:rPr>
  </w:style>
  <w:style w:type="character" w:styleId="CollegamentoInternetvisitatouser">
    <w:name w:val="Collegamento Internet visitato (user)"/>
    <w:basedOn w:val="WW-Caratterepredefinitoparagrafo1111"/>
    <w:qFormat/>
    <w:rPr>
      <w:color w:val="800080"/>
      <w:u w:val="single"/>
    </w:rPr>
  </w:style>
  <w:style w:type="character" w:styleId="Enfasiforteuser">
    <w:name w:val="Enfasi forte (user)"/>
    <w:qFormat/>
    <w:rPr>
      <w:b/>
      <w:bCs/>
    </w:rPr>
  </w:style>
  <w:style w:type="character" w:styleId="Enfasiuser">
    <w:name w:val="Enfasi (user)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Collabora_Office/25.04.9.1$Windows_X86_64 LibreOffice_project/aa0b8d090fbf6f1e1a0a24fee91089b8842f94a4</Application>
  <AppVersion>15.0000</AppVersion>
  <Pages>1</Pages>
  <Words>215</Words>
  <Characters>1286</Characters>
  <CharactersWithSpaces>1488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2021-10-28T13:24:53Z</dcterms:created>
  <dc:creator/>
  <dc:description/>
  <dc:language>it-IT</dc:language>
  <cp:lastModifiedBy/>
  <dcterms:modified xsi:type="dcterms:W3CDTF">2026-10-20T15:46:36Z</dcterms:modified>
  <cp:revision>19</cp:revision>
  <dc:subject/>
  <dc:title>Comunicato stampa</dc:title>
</cp:coreProperties>
</file>