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14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6</w:t>
      </w:r>
    </w:p>
    <w:p>
      <w:pPr>
        <w:pStyle w:val="BodyText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  <w:bookmarkStart w:id="0" w:name="__DdeLink__1568_363887998"/>
      <w:bookmarkStart w:id="1" w:name="__DdeLink__1568_363887998"/>
      <w:bookmarkEnd w:id="1"/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Sabato 17 ottobre alle 16, alla Biblioteca dell’Abbondanza di Bagnacavallo, è in programma un incontro con Nadia Gianstefani, che presenterà i suoi libri </w:t>
      </w:r>
      <w:r>
        <w:rPr>
          <w:rFonts w:eastAsia="Times New Roman" w:cs="Calibri" w:ascii="Calibri" w:hAnsi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Oltre le mani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 e </w:t>
      </w:r>
      <w:r>
        <w:rPr>
          <w:rFonts w:eastAsia="Times New Roman" w:cs="Calibri" w:ascii="Calibri" w:hAnsi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Quel filo antico che tutto unisce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.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Ex infermiera, oggi in pensione, Gianstefani si dedica da alcuni anni alla scrittura. I suoi due libri sono racconti autobiografici romanzati, nei quali esperienze personali, ricordi e legami familiari diventano materia narrativa.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Oltre le mani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 nasce dalla riscoperta di un diario rimasto nel cassetto per oltre dieci anni e racconta un percorso di ricostruzione personale. </w:t>
      </w:r>
      <w:r>
        <w:rPr>
          <w:rFonts w:eastAsia="Times New Roman" w:cs="Calibri" w:ascii="Calibri" w:hAnsi="Calibri"/>
          <w:b w:val="false"/>
          <w:i/>
          <w:iCs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Quel filo antico che tutto unisce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ne rappresenta il seguito, sviluppando un viaggio attraverso le generazioni e i legami che le uniscono.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Per l’autrice, la scrittura è soprattutto un’occasione per rallentare, ascoltarsi e dare voce alla propria esperienza.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L’incontro apre un nuovo ciclo di presentazioni dedicate alle scrittrici del territorio, promosso dalla Biblioteca dell’Abbondanza, realtà attiva nell’ambito del Centro sociale Abbondanza, che vive grazie alle donazioni e all’impegno dei volontari. 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La biblioteca mette a disposizione libri di narrativa italiana e straniera, storia, arte e altri generi, con uno spazio dedicato anche ai più giovani. 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La Biblioteca dell’Abbondanza 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è</w:t>
      </w: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 xml:space="preserve"> in via Mazzini 70.</w:t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r>
    </w:p>
    <w:p>
      <w:pPr>
        <w:pStyle w:val="Normal"/>
        <w:ind w:firstLine="113" w:left="0" w:right="0"/>
        <w:jc w:val="both"/>
        <w:rPr>
          <w:rFonts w:ascii="Calibri" w:hAnsi="Calibri" w:eastAsia="Times New Roman" w:cs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</w:pPr>
      <w:r>
        <w:rPr>
          <w:rFonts w:eastAsia="Times New Roman" w:cs="Calibri" w:ascii="Calibri" w:hAnsi="Calibri"/>
          <w:b w:val="false"/>
          <w:i w:val="false"/>
          <w:iCs w:val="false"/>
          <w:caps w:val="false"/>
          <w:smallCaps w:val="false"/>
          <w:color w:val="222222"/>
          <w:spacing w:val="0"/>
          <w:kern w:val="0"/>
          <w:sz w:val="25"/>
          <w:szCs w:val="25"/>
          <w:lang w:val="it-IT" w:eastAsia="zh-CN" w:bidi="ar-SA"/>
        </w:rPr>
        <w:t>Per informazioni: amiciabbondanza@libero.it.</w:t>
      </w:r>
    </w:p>
    <w:p>
      <w:pPr>
        <w:pStyle w:val="Normal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BodyText"/>
        <w:ind w:firstLine="113" w:left="0" w:right="0"/>
        <w:rPr/>
      </w:pPr>
      <w:r>
        <w:rPr>
          <w:rFonts w:cs="Calibri" w:ascii="Calibri" w:hAnsi="Calibri"/>
          <w:sz w:val="25"/>
          <w:szCs w:val="25"/>
        </w:rPr>
        <w:t>(</w:t>
      </w:r>
      <w:r>
        <w:rPr>
          <w:rFonts w:eastAsia="Times New Roman" w:cs="Calibri" w:ascii="Calibri" w:hAnsi="Calibri"/>
          <w:i/>
          <w:iCs/>
          <w:color w:val="auto"/>
          <w:kern w:val="0"/>
          <w:sz w:val="25"/>
          <w:szCs w:val="25"/>
          <w:lang w:val="it-IT" w:eastAsia="zh-CN" w:bidi="ar-SA"/>
        </w:rPr>
        <w:t>294</w:t>
      </w:r>
      <w:r>
        <w:rPr>
          <w:rFonts w:cs="Calibri" w:ascii="Calibri" w:hAnsi="Calibri"/>
          <w:i/>
          <w:iCs/>
          <w:sz w:val="25"/>
          <w:szCs w:val="25"/>
        </w:rPr>
        <w:t>/2</w:t>
      </w:r>
      <w:r>
        <w:rPr>
          <w:rFonts w:eastAsia="Times New Roman" w:cs="Calibri" w:ascii="Calibri" w:hAnsi="Calibri"/>
          <w:i/>
          <w:iCs/>
          <w:color w:val="auto"/>
          <w:kern w:val="0"/>
          <w:sz w:val="25"/>
          <w:szCs w:val="25"/>
          <w:lang w:val="it-IT" w:eastAsia="zh-CN" w:bidi="ar-SA"/>
        </w:rPr>
        <w:t>6</w:t>
      </w:r>
      <w:r>
        <w:rPr>
          <w:rFonts w:cs="Calibri" w:ascii="Calibri" w:hAnsi="Calibri"/>
          <w:sz w:val="25"/>
          <w:szCs w:val="25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829435" cy="763270"/>
              <wp:effectExtent l="0" t="0" r="0" b="0"/>
              <wp:wrapNone/>
              <wp:docPr id="1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9520" cy="763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/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4320" tIns="4320" rIns="4320" bIns="43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44pt;height:60.0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/>
                    </w:pPr>
                    <w:r>
                      <w:rPr>
                        <w:i/>
                        <w:iCs/>
                        <w:color w:val="000000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601470" cy="763270"/>
              <wp:effectExtent l="0" t="0" r="0" b="0"/>
              <wp:wrapNone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1640" cy="763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000000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  <w:sz w:val="32"/>
                            </w:rPr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4320" tIns="4320" rIns="4320" bIns="43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6.05pt;height:60.0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color w:val="000000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000000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  <w:sz w:val="32"/>
                      </w:rPr>
                    </w:pPr>
                    <w:r>
                      <w:rPr>
                        <w:color w:val="000000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/>
                    </w:pPr>
                    <w:r>
                      <w:rPr>
                        <w:color w:val="000000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88670" cy="909320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99" t="-648" r="-699" b="-648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909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Normal"/>
    <w:qFormat/>
    <w:pPr>
      <w:widowControl w:val="false"/>
      <w:numPr>
        <w:ilvl w:val="0"/>
        <w:numId w:val="1"/>
      </w:numPr>
      <w:spacing w:before="240" w:after="120"/>
      <w:outlineLvl w:val="0"/>
    </w:pPr>
    <w:rPr>
      <w:rFonts w:eastAsia="SimSun" w:cs="Arial"/>
      <w:b/>
      <w:bCs/>
      <w:sz w:val="36"/>
      <w:szCs w:val="36"/>
      <w:lang w:bidi="hi-IN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qFormat/>
    <w:pPr>
      <w:widowControl w:val="false"/>
      <w:numPr>
        <w:ilvl w:val="2"/>
        <w:numId w:val="1"/>
      </w:numPr>
      <w:spacing w:before="140" w:after="120"/>
      <w:outlineLvl w:val="2"/>
    </w:pPr>
    <w:rPr>
      <w:rFonts w:eastAsia="SimSun" w:cs="Arial"/>
      <w:b/>
      <w:bCs/>
      <w:sz w:val="28"/>
      <w:szCs w:val="28"/>
      <w:lang w:bidi="hi-IN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CollegamentoInternetuser">
    <w:name w:val="Collegamento Internet (user)"/>
    <w:basedOn w:val="DefaultParagraphFont"/>
    <w:qFormat/>
    <w:rPr>
      <w:color w:val="0563C1"/>
      <w:u w:val="single"/>
    </w:rPr>
  </w:style>
  <w:style w:type="character" w:styleId="CollegamentoInternetvisitatouser">
    <w:name w:val="Collegamento Internet visitato (user)"/>
    <w:basedOn w:val="WW-Caratterepredefinitoparagrafo1111"/>
    <w:qFormat/>
    <w:rPr>
      <w:color w:val="800080"/>
      <w:u w:val="single"/>
    </w:rPr>
  </w:style>
  <w:style w:type="character" w:styleId="Enfasiforteuser">
    <w:name w:val="Enfasi forte (user)"/>
    <w:qFormat/>
    <w:rPr>
      <w:b/>
      <w:bCs/>
    </w:rPr>
  </w:style>
  <w:style w:type="character" w:styleId="Enfasiuser">
    <w:name w:val="Enfasi (user)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user">
    <w:name w:val="Punti (user)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UnresolvedMention">
    <w:name w:val="Unresolved Mention"/>
    <w:basedOn w:val="DefaultParagraphFont"/>
    <w:qFormat/>
    <w:rPr>
      <w:color w:val="605E5C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le">
    <w:name w:val="Title"/>
    <w:basedOn w:val="Normal"/>
    <w:qFormat/>
    <w:pPr>
      <w:jc w:val="center"/>
    </w:pPr>
    <w:rPr>
      <w:b/>
      <w:bCs/>
      <w:sz w:val="56"/>
      <w:szCs w:val="56"/>
    </w:rPr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>
    <w:name w:val="CM2"/>
    <w:basedOn w:val="Default"/>
    <w:qFormat/>
    <w:pPr>
      <w:spacing w:before="0" w:after="328"/>
    </w:pPr>
    <w:rPr>
      <w:lang w:eastAsia="ar-SA"/>
    </w:rPr>
  </w:style>
  <w:style w:type="paragraph" w:styleId="BodyText2">
    <w:name w:val="Body Text 2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>
    <w:name w:val="Standard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auto"/>
      <w:kern w:val="0"/>
      <w:sz w:val="18"/>
      <w:szCs w:val="22"/>
      <w:lang w:val="it-IT" w:eastAsia="zh-CN" w:bidi="ar-SA"/>
    </w:rPr>
  </w:style>
  <w:style w:type="paragraph" w:styleId="FrameContents">
    <w:name w:val="Frame Contents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">
    <w:name w:val="Nessun elenco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Application>Collabora_Office/25.04.9.1$Windows_X86_64 LibreOffice_project/aa0b8d090fbf6f1e1a0a24fee91089b8842f94a4</Application>
  <AppVersion>15.0000</AppVersion>
  <DocSecurity>0</DocSecurity>
  <Pages>1</Pages>
  <Words>225</Words>
  <Characters>1368</Characters>
  <CharactersWithSpaces>1582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2024-09-25T13:38:00Z</dcterms:created>
  <dc:creator>Benini Francesca</dc:creator>
  <dc:description/>
  <dc:language>it-IT</dc:language>
  <cp:lastModifiedBy/>
  <cp:lastPrinted>2024-09-24T15:51:00Z</cp:lastPrinted>
  <dcterms:modified xsi:type="dcterms:W3CDTF">2026-10-13T17:43:03Z</dcterms:modified>
  <cp:revision>88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