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6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È in programma domenica 11 ottobre alle 11 la seconda visita guidata a </w:t>
      </w: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Teatri in Mostra – Manifesti, locandine e programmi di sala per raccontare teatro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allestita nella manica De Amicis dell’ex convento di San Francesco a Bagnacavallo.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 condurre il pubblico lungo il percorso espositivo sarà il drammaturgo e attore Gianluca De Col. La visita, gratuita, è su prenotazione per un massimo di 25 partecipanti: per informazioni e prenotazioni scrivere a info@labottegadellosguardo.it.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La mostra, realizzata dal Comune di Bagnacavallo in occasione della Festa di San Michele 2026, ha la direzione artistica di Renata M. Molinari della Bottega dello Sguardo e riunisce più di sessanta fra locandine, manifesti e programmi di sala dalla metà del Novecento agli inizi del nostro secolo. Il percorso è organizzato attorno a quattro nuclei: spettacoli, rassegne, maestri ed eventi, territorio.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Tutti i materiali esposti provengono dalla Biblioteca Teatrale Molinari e dall’archivio di Renata M. Molinari, la cui custodia è affidata all’associazione culturale La Bottega dello Sguardo negli spazi di via Farini, sempre a Bagnacavallo.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/>
          <w:iCs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Teatri in Mostra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resterà aperta il venerdì,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il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sabato 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la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domenica dalle 10 alle 12 e dalle 16 alle 19,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fino all’8 novembre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. La successiva e ultima visita guidata è prevista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proprio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domenica 8 novembre alle 16 con Renata M. Molinari.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Il progetto scientifico curato dalla Bottega dello Sguardo è realizzato con il contributo della Regione Emilia-Romagna e con il sostegno della Bcc Ravennate Forlivese Imolese.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Ingresso: via Cadorna 14.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Mostra online: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www.teatrinmostra.it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283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0033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user" w:customStyle="1">
    <w:name w:val="Punti (user)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7262e5"/>
    <w:pPr>
      <w:suppressLineNumbers/>
    </w:pPr>
    <w:rPr>
      <w:rFonts w:cs="Tahoma"/>
    </w:rPr>
  </w:style>
  <w:style w:type="paragraph" w:styleId="Intestazioneepidipaginauser" w:customStyle="1">
    <w:name w:val="Intestazione e piè di pagina (user)"/>
    <w:basedOn w:val="Normal"/>
    <w:qFormat/>
    <w:rsid w:val="0020711d"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user" w:customStyle="1">
    <w:name w:val="Contenuto tabella (user)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Application>Collabora_Office/25.04.9.1$Windows_X86_64 LibreOffice_project/aa0b8d090fbf6f1e1a0a24fee91089b8842f94a4</Application>
  <AppVersion>15.0000</AppVersion>
  <Pages>1</Pages>
  <Words>274</Words>
  <Characters>1584</Characters>
  <CharactersWithSpaces>1850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2026-10-06T16:42:39Z</dcterms:modified>
  <cp:revision>86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