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29.9.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 xml:space="preserve">Sabato 3 ottobre Bagnacavallo celebra i trent’anni dei corsi gratuiti di lingua italiana e cultura civica per cittadini stranieri con la giornata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6"/>
          <w:szCs w:val="26"/>
          <w:u w:val="none"/>
        </w:rPr>
        <w:t>1996-2026. Trent’anni per l’inclusione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, in programma nella Sala di Palazzo Vecchio, e con il concerto serale dell’Orchestra Multietnica di Arezzo al Teatro Goldoni.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L’iniziativa è promossa dall’Associazione Coordinamento per la Pace Bagnacavallo e dallo staff docente dei corsi, con il contributo del Comune, il patrocinio dell’Unione dei Comuni della Bassa Romagna e la collaborazione dell’Associazione Interculturale Jam Salam.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I corsi sono attivi a Bagnacavallo dal 1996. Nati su sollecitazione dell’allora Distretto scolastico di Lugo e promossi dall’Associazione Coordinamento per la Pace di Bagnacavallo, hanno sviluppato nel tempo una collaborazione fra scuola pubblica, volontariato e istituzioni, prima con il Ctp Faenza-Lugo e negli ultimi anni con il Cpia Ravenna. Oggi coinvolgono ogni anno circa 100-120 iscritti suddivisi in quattro classi, affiancando alle lezioni di italiano incontri di cultura civica e visite guidate alla città e al territorio.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La giornata del 3 ottobre sarà un’occasione di approfondimento, confronto e festa dedicata all’insegnamento dell’italiano come seconda lingua nel contesto migratorio, con particolare attenzione alle prospettive, alle buone pratiche e alle esperienze maturate nei territori.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 xml:space="preserve">L’incontro si rivolge in particolare a insegnanti, operatori sociali, mondo del volontariato e a quanti si dedicano ai temi della cura e dei beni comuni, ma la partecipazione è aperta a tutta la cittadinanza e l’ingresso è libero e gratuito. 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Il programma prenderà il via alle 9.15 con i saluti istituzionali e dell’Ufficio Scolastico Territoriale. Alle 9.45 Emilio Porcaro, dirigente scolastico del Cpia 2 Metropolitano di Bologna, interverrà sul rapporto fra Cpia e volontariato come alleanza educativa per l’inclusione sociale dei migranti. Alle 10.30 Rosa Pugliese dell’Università di Bologna parlerà dell’alfabetizzazione degli adulti in contesto migratorio e delle prospettive internazionali sulla formazione degli insegnanti. Alle 11.15 Maria Marta Saragoni, già dirigente scolastica del Ctp Faenza-Lugo, approfondirà le esperienze di collaborazione dei Ctp con i corsi di Bagnacavallo.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I lavori riprenderanno nel pomeriggio alle 14.30 con Valeria Tonioli dell’Università Ca’ Foscari Venezia, che affronterà il tema dell’insegnamento e delle buone pratiche L2 per migranti vulnerabili, donne debolmente scolarizzate e minori. Alle 15.15 Fernanda Minuz, formatrice ed esperta del Consiglio d’Europa per l’insegnamento linguistico, interverrà sui minori stranieri non accompagnati nei Cpia. Referente scientifico del convegno è Alessandro Borri, docente del Cpia Montagna di Castel di Casio ed esperto di strategie didattiche e approcci per l’insegnamento dell’italiano L2.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A seguire sono previste brevi testimonianze di insegnanti volontari e studenti che hanno frequentato i corsi.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Ai partecipanti al convegno verrà rilasciato un attestato di presenza.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La giornata si concluderà alle 21.15 al Teatro Goldoni con il concerto dell’Orchestra Multietnica di Arezzo.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L’ingresso è a offerta libera, senza prenotazione, fino a esaurimento posti.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Per informazioni: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hyperlink r:id="rId2">
        <w:r>
          <w:rPr>
            <w:rStyle w:val="Hyperlink"/>
            <w:rFonts w:cs="Calibri" w:ascii="Calibri" w:hAnsi="Calibri"/>
            <w:b w:val="false"/>
            <w:bCs w:val="false"/>
            <w:color w:val="auto"/>
            <w:sz w:val="26"/>
            <w:szCs w:val="26"/>
            <w:u w:val="none"/>
          </w:rPr>
          <w:t>pierotam@libero.it</w:t>
        </w:r>
      </w:hyperlink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333 9151946 / 338 7940754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 w:cs="Calibri"/>
          <w:b w:val="false"/>
          <w:b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(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6"/>
          <w:szCs w:val="26"/>
          <w:u w:val="none"/>
        </w:rPr>
        <w:t>270-26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6"/>
          <w:szCs w:val="26"/>
          <w:u w:val="none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user">
    <w:name w:val="Caratteri di numerazione (user)"/>
    <w:qFormat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ierotam@libero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Application>Collabora_Office/25.04.9.1$Windows_X86_64 LibreOffice_project/aa0b8d090fbf6f1e1a0a24fee91089b8842f94a4</Application>
  <AppVersion>15.0000</AppVersion>
  <Pages>2</Pages>
  <Words>494</Words>
  <Characters>3065</Characters>
  <CharactersWithSpaces>3541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2026-09-29T09:56:03Z</dcterms:modified>
  <cp:revision>121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