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1"/>
        <w:rPr>
          <w:rFonts w:ascii="Calibri" w:hAnsi="Calibri" w:cs="Calibri"/>
          <w:sz w:val="30"/>
          <w:szCs w:val="30"/>
        </w:rPr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 w:left="0" w:right="0"/>
        <w:jc w:val="center"/>
        <w:rPr/>
      </w:pPr>
      <w:r>
        <w:rPr>
          <w:rFonts w:eastAsia="Times New Roman" w:cs="Calibri" w:ascii="Calibri" w:hAnsi="Calibri"/>
          <w:b/>
          <w:color w:val="auto"/>
          <w:kern w:val="0"/>
          <w:sz w:val="30"/>
          <w:szCs w:val="30"/>
          <w:lang w:val="it-IT" w:eastAsia="zh-CN" w:bidi="ar-SA"/>
        </w:rPr>
        <w:t>9</w:t>
      </w:r>
      <w:r>
        <w:rPr>
          <w:rFonts w:cs="Calibri" w:ascii="Calibri" w:hAnsi="Calibri"/>
          <w:b/>
          <w:sz w:val="30"/>
          <w:szCs w:val="30"/>
        </w:rPr>
        <w:t>.9.202</w:t>
      </w:r>
      <w:r>
        <w:rPr>
          <w:rFonts w:eastAsia="Times New Roman" w:cs="Calibri" w:ascii="Calibri" w:hAnsi="Calibri"/>
          <w:b/>
          <w:color w:val="auto"/>
          <w:sz w:val="30"/>
          <w:szCs w:val="30"/>
          <w:lang w:val="it-IT" w:eastAsia="zh-CN" w:bidi="ar-SA"/>
        </w:rPr>
        <w:t>6</w:t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eastAsia="Times New Roman" w:cs="Calibri"/>
          <w:color w:val="auto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  <w:t xml:space="preserve">È </w:t>
      </w:r>
      <w:r>
        <w:rPr>
          <w:rFonts w:eastAsia="Times New Roman" w:cs="Calibri" w:ascii="Calibri" w:hAnsi="Calibri"/>
          <w:b/>
          <w:bCs/>
          <w:color w:val="auto"/>
          <w:kern w:val="0"/>
          <w:sz w:val="25"/>
          <w:szCs w:val="25"/>
          <w:lang w:val="it-IT" w:eastAsia="zh-CN" w:bidi="ar-SA"/>
        </w:rPr>
        <w:t>annullata</w:t>
      </w: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  <w:t xml:space="preserve"> la seconda edizione di “1, 2, 3… Sport!”, la festa dedicata alle discipline e alle associazioni sportive del territorio in programma domani, giovedì 10 settembre, in piazza della Libertà a Bagnacavallo.</w:t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eastAsia="Times New Roman" w:cs="Calibri"/>
          <w:color w:val="auto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eastAsia="Times New Roman" w:cs="Calibri"/>
          <w:color w:val="auto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  <w:t>La decisione è stata presa in considerazione dell’allerta arancione per temporali emessa per la giornata di domani.</w:t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eastAsia="Times New Roman" w:cs="Calibri"/>
          <w:color w:val="auto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eastAsia="Times New Roman" w:cs="Calibri"/>
          <w:color w:val="auto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  <w:t>Restano invece in programma nel corso di settembre gli appuntamenti promossi dalle singole associazioni sportive, con open day, prove gratuite e allenamenti aperti per basket, volley, calcio, futsal, tennis, ginnastica, scherma e karate.</w:t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eastAsia="Times New Roman" w:cs="Calibri"/>
          <w:color w:val="auto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eastAsia="Times New Roman" w:cs="Calibri"/>
          <w:color w:val="auto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  <w:t>L’Amministrazione comunale ringrazia le associazioni sportive e tutte le realtà coinvolte nell’organizzazione degli eventi.</w:t>
      </w:r>
    </w:p>
    <w:p>
      <w:pPr>
        <w:pStyle w:val="Normal"/>
        <w:tabs>
          <w:tab w:val="clear" w:pos="720"/>
          <w:tab w:val="left" w:pos="4485" w:leader="none"/>
        </w:tabs>
        <w:ind w:hanging="0" w:left="0" w:right="0"/>
        <w:jc w:val="both"/>
        <w:rPr>
          <w:rFonts w:ascii="Calibri" w:hAnsi="Calibri" w:eastAsia="Times New Roman" w:cs="Calibri"/>
          <w:color w:val="auto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</w:r>
    </w:p>
    <w:p>
      <w:pPr>
        <w:pStyle w:val="Normal"/>
        <w:tabs>
          <w:tab w:val="clear" w:pos="720"/>
          <w:tab w:val="left" w:pos="4485" w:leader="none"/>
        </w:tabs>
        <w:ind w:hanging="0" w:left="0" w:right="0"/>
        <w:jc w:val="both"/>
        <w:rPr>
          <w:rFonts w:ascii="Calibri" w:hAnsi="Calibri" w:eastAsia="Times New Roman" w:cs="Calibri"/>
          <w:color w:val="auto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  <w:t>Per informazioni:</w:t>
      </w:r>
    </w:p>
    <w:p>
      <w:pPr>
        <w:pStyle w:val="Normal"/>
        <w:tabs>
          <w:tab w:val="clear" w:pos="720"/>
          <w:tab w:val="left" w:pos="4485" w:leader="none"/>
        </w:tabs>
        <w:ind w:hanging="0" w:left="0" w:right="0"/>
        <w:jc w:val="both"/>
        <w:rPr>
          <w:rFonts w:ascii="Calibri" w:hAnsi="Calibri" w:eastAsia="Times New Roman" w:cs="Calibri"/>
          <w:color w:val="auto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  <w:t>0545 280864</w:t>
      </w:r>
    </w:p>
    <w:p>
      <w:pPr>
        <w:pStyle w:val="Normal"/>
        <w:tabs>
          <w:tab w:val="clear" w:pos="720"/>
          <w:tab w:val="left" w:pos="4485" w:leader="none"/>
        </w:tabs>
        <w:ind w:hanging="0" w:left="0" w:right="0"/>
        <w:jc w:val="both"/>
        <w:rPr>
          <w:rFonts w:ascii="Calibri" w:hAnsi="Calibri" w:eastAsia="Times New Roman" w:cs="Calibri"/>
          <w:color w:val="auto"/>
          <w:kern w:val="0"/>
          <w:sz w:val="25"/>
          <w:szCs w:val="25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5"/>
          <w:szCs w:val="25"/>
          <w:lang w:val="it-IT" w:eastAsia="zh-CN" w:bidi="ar-SA"/>
        </w:rPr>
        <w:t>cultura@comune.bagnacavallo.ra.it</w:t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eastAsia="Times New Roman" w:cs="Calibri"/>
          <w:color w:val="auto"/>
          <w:kern w:val="0"/>
          <w:sz w:val="26"/>
          <w:szCs w:val="26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6"/>
          <w:szCs w:val="26"/>
          <w:lang w:val="it-IT" w:eastAsia="zh-CN" w:bidi="ar-SA"/>
        </w:rPr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eastAsia="Times New Roman" w:cs="Calibri"/>
          <w:color w:val="auto"/>
          <w:kern w:val="0"/>
          <w:sz w:val="26"/>
          <w:szCs w:val="26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6"/>
          <w:szCs w:val="26"/>
          <w:lang w:val="it-IT" w:eastAsia="zh-CN" w:bidi="ar-SA"/>
        </w:rPr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eastAsia="Times New Roman" w:cs="Calibri"/>
          <w:color w:val="auto"/>
          <w:kern w:val="0"/>
          <w:sz w:val="26"/>
          <w:szCs w:val="26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6"/>
          <w:szCs w:val="26"/>
          <w:lang w:val="it-IT" w:eastAsia="zh-CN" w:bidi="ar-SA"/>
        </w:rPr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 w:eastAsia="Times New Roman" w:cs="Calibri"/>
          <w:color w:val="auto"/>
          <w:kern w:val="0"/>
          <w:sz w:val="26"/>
          <w:szCs w:val="26"/>
          <w:lang w:val="it-IT" w:eastAsia="zh-CN" w:bidi="ar-SA"/>
        </w:rPr>
      </w:pPr>
      <w:r>
        <w:rPr>
          <w:rFonts w:eastAsia="Times New Roman" w:cs="Calibri" w:ascii="Calibri" w:hAnsi="Calibri"/>
          <w:color w:val="auto"/>
          <w:kern w:val="0"/>
          <w:sz w:val="26"/>
          <w:szCs w:val="26"/>
          <w:lang w:val="it-IT" w:eastAsia="zh-CN" w:bidi="ar-SA"/>
        </w:rPr>
      </w:r>
    </w:p>
    <w:p>
      <w:pPr>
        <w:pStyle w:val="Normal"/>
        <w:tabs>
          <w:tab w:val="clear" w:pos="720"/>
          <w:tab w:val="left" w:pos="4485" w:leader="none"/>
        </w:tabs>
        <w:ind w:firstLine="113" w:left="0" w:right="0"/>
        <w:jc w:val="both"/>
        <w:rPr>
          <w:rFonts w:ascii="Calibri" w:hAnsi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>(</w:t>
      </w:r>
      <w:r>
        <w:rPr>
          <w:rFonts w:cs="Calibri" w:ascii="Calibri" w:hAnsi="Calibri"/>
          <w:i/>
          <w:iCs/>
          <w:sz w:val="26"/>
          <w:szCs w:val="26"/>
        </w:rPr>
        <w:t>2</w:t>
      </w:r>
      <w:r>
        <w:rPr>
          <w:rFonts w:cs="Calibri" w:ascii="Calibri" w:hAnsi="Calibri"/>
          <w:i/>
          <w:iCs/>
          <w:sz w:val="26"/>
          <w:szCs w:val="26"/>
        </w:rPr>
        <w:t>39</w:t>
      </w:r>
      <w:r>
        <w:rPr>
          <w:rFonts w:cs="Calibri" w:ascii="Calibri" w:hAnsi="Calibri"/>
          <w:i/>
          <w:iCs/>
          <w:sz w:val="26"/>
          <w:szCs w:val="26"/>
        </w:rPr>
        <w:t>/26</w:t>
      </w:r>
      <w:r>
        <w:rPr>
          <w:rFonts w:cs="Calibri" w:ascii="Calibri" w:hAnsi="Calibri"/>
          <w:sz w:val="26"/>
          <w:szCs w:val="26"/>
        </w:rPr>
        <w:t>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20" w:top="1418" w:footer="72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aramond">
    <w:charset w:val="00"/>
    <w:family w:val="roman"/>
    <w:pitch w:val="variable"/>
  </w:font>
  <w:font w:name="Trebuchet M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Palatino">
    <w:charset w:val="00"/>
    <w:family w:val="roman"/>
    <w:pitch w:val="variable"/>
  </w:font>
  <w:font w:name="Times New Roman MT Std">
    <w:charset w:val="00"/>
    <w:family w:val="roman"/>
    <w:pitch w:val="variable"/>
  </w:font>
  <w:font w:name="Rockwell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0"/>
      </w:pBdr>
      <w:jc w:val="center"/>
      <w:rPr>
        <w:rFonts w:ascii="Palatino" w:hAnsi="Palatino" w:cs="Palatino"/>
        <w:sz w:val="20"/>
      </w:rPr>
    </w:pPr>
    <w:r>
      <w:rPr>
        <w:rFonts w:cs="Palatino" w:ascii="Palatino" w:hAnsi="Palatino"/>
        <w:sz w:val="20"/>
      </w:rPr>
      <w:t>Piazza della Libertà, 12 • 48012 Bagnacavallo (RA)</w:t>
    </w:r>
  </w:p>
  <w:p>
    <w:pPr>
      <w:pStyle w:val="Footer"/>
      <w:pBdr>
        <w:top w:val="single" w:sz="4" w:space="1" w:color="000000"/>
      </w:pBdr>
      <w:jc w:val="center"/>
      <w:rPr/>
    </w:pPr>
    <w:r>
      <w:rPr>
        <w:rFonts w:eastAsia="Palatino" w:cs="Palatino" w:ascii="Palatino" w:hAnsi="Palatino"/>
        <w:sz w:val="20"/>
      </w:rPr>
      <w:t xml:space="preserve"> </w:t>
    </w:r>
    <w:r>
      <w:rPr>
        <w:rFonts w:cs="Palatino" w:ascii="Palatino" w:hAnsi="Palatino"/>
        <w:sz w:val="20"/>
      </w:rPr>
      <w:t>ufficiostampa@comune.bagnacavallo.ra.it • 0545 280816 • 335 5416258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0"/>
      </w:pBdr>
      <w:ind w:firstLine="708" w:left="0" w:right="0"/>
      <w:rPr/>
    </w:pPr>
    <w:r>
      <w:rPr/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524635" cy="686435"/>
              <wp:effectExtent l="0" t="0" r="0" b="0"/>
              <wp:wrapNone/>
              <wp:docPr id="1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4600" cy="686520"/>
                      </a:xfrm>
                      <a:prstGeom prst="rect">
                        <a:avLst/>
                      </a:prstGeom>
                      <a:noFill/>
                      <a:ln w="72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left"/>
                            <w:rPr>
                              <w:rFonts w:ascii="Palatino" w:hAnsi="Palatino" w:cs="Palatino"/>
                              <w:sz w:val="20"/>
                            </w:rPr>
                          </w:pPr>
                          <w:r>
                            <w:rPr>
                              <w:rFonts w:cs="Palatino" w:ascii="Palatino" w:hAnsi="Palatino"/>
                              <w:color w:val="auto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color w:val="auto"/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/>
                          </w:pPr>
                          <w:r>
                            <w:rPr>
                              <w:color w:val="auto"/>
                              <w:sz w:val="16"/>
                            </w:rPr>
                            <w:t>PROVINCIA DI RAVENNA</w:t>
                          </w:r>
                        </w:p>
                      </w:txbxContent>
                    </wps:txbx>
                    <wps:bodyPr lIns="27360" tIns="27360" rIns="27360" bIns="273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08pt;margin-top:8.45pt;width:120pt;height:54pt;mso-wrap-style:square;v-text-anchor:top">
              <v:fill o:detectmouseclick="t" on="false"/>
              <v:stroke color="#3465a4" weight="720" joinstyle="round" endcap="flat"/>
              <v:textbox>
                <w:txbxContent>
                  <w:p>
                    <w:pPr>
                      <w:pStyle w:val="BodyText"/>
                      <w:jc w:val="left"/>
                      <w:rPr>
                        <w:rFonts w:ascii="Palatino" w:hAnsi="Palatino" w:cs="Palatino"/>
                        <w:sz w:val="20"/>
                      </w:rPr>
                    </w:pPr>
                    <w:r>
                      <w:rPr>
                        <w:rFonts w:cs="Palatino" w:ascii="Palatino" w:hAnsi="Palatino"/>
                        <w:color w:val="auto"/>
                        <w:sz w:val="20"/>
                      </w:rPr>
                      <w:t>Comune di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sz w:val="32"/>
                      </w:rPr>
                    </w:pPr>
                    <w:r>
                      <w:rPr>
                        <w:color w:val="auto"/>
                        <w:sz w:val="32"/>
                      </w:rPr>
                      <w:t>Bagnacavallo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/>
                    </w:pPr>
                    <w:r>
                      <w:rPr>
                        <w:color w:val="auto"/>
                        <w:sz w:val="16"/>
                      </w:rPr>
                      <w:t>PROVINCIA DI RAVENNA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column">
                <wp:posOffset>4077335</wp:posOffset>
              </wp:positionH>
              <wp:positionV relativeFrom="paragraph">
                <wp:posOffset>107315</wp:posOffset>
              </wp:positionV>
              <wp:extent cx="1752600" cy="921385"/>
              <wp:effectExtent l="0" t="0" r="0" b="0"/>
              <wp:wrapNone/>
              <wp:docPr id="2" name="Cornic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52480" cy="921240"/>
                      </a:xfrm>
                      <a:prstGeom prst="rect">
                        <a:avLst/>
                      </a:prstGeom>
                      <a:noFill/>
                      <a:ln w="72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1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auto"/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auto"/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auto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i/>
                              <w:iCs/>
                              <w:sz w:val="20"/>
                            </w:rPr>
                          </w:pPr>
                          <w:r>
                            <w:rPr>
                              <w:i/>
                              <w:iCs/>
                              <w:color w:val="auto"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lIns="27360" tIns="27360" rIns="27360" bIns="273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21.05pt;margin-top:8.45pt;width:137.95pt;height:72.5pt;mso-wrap-style:square;v-text-anchor:top">
              <v:fill o:detectmouseclick="t" on="false"/>
              <v:stroke color="#3465a4" weight="720" joinstyle="round" endcap="flat"/>
              <v:textbox>
                <w:txbxContent>
                  <w:p>
                    <w:pPr>
                      <w:pStyle w:val="Corpodeltesto21"/>
                      <w:jc w:val="left"/>
                      <w:rPr>
                        <w:sz w:val="20"/>
                      </w:rPr>
                    </w:pPr>
                    <w:r>
                      <w:rPr>
                        <w:color w:val="auto"/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1"/>
                      <w:jc w:val="left"/>
                      <w:rPr>
                        <w:sz w:val="20"/>
                      </w:rPr>
                    </w:pPr>
                    <w:r>
                      <w:rPr>
                        <w:color w:val="auto"/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auto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</w:r>
                  </w:p>
                  <w:p>
                    <w:pPr>
                      <w:pStyle w:val="Corpodeltesto21"/>
                      <w:jc w:val="left"/>
                      <w:rPr>
                        <w:i/>
                        <w:iCs/>
                        <w:sz w:val="20"/>
                      </w:rPr>
                    </w:pPr>
                    <w:r>
                      <w:rPr>
                        <w:i/>
                        <w:iCs/>
                        <w:color w:val="auto"/>
                        <w:sz w:val="20"/>
                      </w:rPr>
                      <w:t>Ufficio Stampa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distT="0" distB="0" distL="18415" distR="3810" simplePos="0" relativeHeight="6" behindDoc="1" locked="0" layoutInCell="0" allowOverlap="1">
          <wp:simplePos x="0" y="0"/>
          <wp:positionH relativeFrom="column">
            <wp:posOffset>394335</wp:posOffset>
          </wp:positionH>
          <wp:positionV relativeFrom="paragraph">
            <wp:posOffset>67310</wp:posOffset>
          </wp:positionV>
          <wp:extent cx="749935" cy="870585"/>
          <wp:effectExtent l="0" t="0" r="0" b="0"/>
          <wp:wrapSquare wrapText="largest"/>
          <wp:docPr id="3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778" t="-2575" r="-2778" b="-2575"/>
                  <a:stretch>
                    <a:fillRect/>
                  </a:stretch>
                </pic:blipFill>
                <pic:spPr bwMode="auto">
                  <a:xfrm>
                    <a:off x="0" y="0"/>
                    <a:ext cx="749935" cy="870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  <w:tab/>
      <w:tab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</w:r>
  </w:p>
  <w:p>
    <w:pPr>
      <w:pStyle w:val="BodyText"/>
      <w:pBdr>
        <w:bottom w:val="single" w:sz="4" w:space="1" w:color="000000"/>
      </w:pBdr>
      <w:ind w:firstLine="708" w:left="0" w:right="0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paragraph" w:styleId="Heading1">
    <w:name w:val="heading 1"/>
    <w:basedOn w:val="Titolouser"/>
    <w:qFormat/>
    <w:pPr>
      <w:widowControl w:val="false"/>
      <w:numPr>
        <w:ilvl w:val="0"/>
        <w:numId w:val="1"/>
      </w:numPr>
      <w:suppressAutoHyphens w:val="true"/>
      <w:bidi w:val="0"/>
      <w:spacing w:before="240" w:after="120"/>
      <w:jc w:val="left"/>
      <w:outlineLvl w:val="0"/>
    </w:pPr>
    <w:rPr>
      <w:rFonts w:ascii="Times New Roman" w:hAnsi="Times New Roman" w:eastAsia="Times New Roman" w:cs="Times New Roman"/>
      <w:bCs/>
      <w:color w:val="auto"/>
      <w:sz w:val="36"/>
      <w:szCs w:val="36"/>
      <w:lang w:val="it-IT" w:eastAsia="it-IT" w:bidi="ar-SA"/>
    </w:rPr>
  </w:style>
  <w:style w:type="paragraph" w:styleId="Heading2">
    <w:name w:val="heading 2"/>
    <w:basedOn w:val="Header"/>
    <w:qFormat/>
    <w:pPr>
      <w:numPr>
        <w:ilvl w:val="1"/>
        <w:numId w:val="1"/>
      </w:numPr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Titolouser"/>
    <w:qFormat/>
    <w:pPr>
      <w:widowControl w:val="false"/>
      <w:numPr>
        <w:ilvl w:val="2"/>
        <w:numId w:val="1"/>
      </w:numPr>
      <w:suppressAutoHyphens w:val="true"/>
      <w:bidi w:val="0"/>
      <w:spacing w:before="140" w:after="120"/>
      <w:jc w:val="left"/>
      <w:outlineLvl w:val="2"/>
    </w:pPr>
    <w:rPr>
      <w:rFonts w:ascii="Times New Roman" w:hAnsi="Times New Roman" w:eastAsia="Times New Roman" w:cs="Times New Roman"/>
      <w:bCs/>
      <w:color w:val="auto"/>
      <w:sz w:val="28"/>
      <w:szCs w:val="28"/>
      <w:lang w:val="it-IT" w:eastAsia="it-IT" w:bidi="ar-SA"/>
    </w:rPr>
  </w:style>
  <w:style w:type="paragraph" w:styleId="Heading4">
    <w:name w:val="heading 4"/>
    <w:basedOn w:val="Normal"/>
    <w:qFormat/>
    <w:pPr>
      <w:keepNext w:val="true"/>
      <w:numPr>
        <w:ilvl w:val="3"/>
        <w:numId w:val="1"/>
      </w:numPr>
      <w:jc w:val="both"/>
      <w:outlineLvl w:val="3"/>
    </w:pPr>
    <w:rPr>
      <w:rFonts w:ascii="Garamond" w:hAnsi="Garamond" w:cs="Garamond"/>
      <w:b/>
      <w:bCs/>
      <w:i/>
      <w:iCs/>
      <w:sz w:val="28"/>
    </w:rPr>
  </w:style>
  <w:style w:type="paragraph" w:styleId="Heading6">
    <w:name w:val="heading 6"/>
    <w:basedOn w:val="Normal"/>
    <w:qFormat/>
    <w:pPr>
      <w:keepNext w:val="true"/>
      <w:numPr>
        <w:ilvl w:val="5"/>
        <w:numId w:val="1"/>
      </w:numPr>
      <w:jc w:val="center"/>
      <w:outlineLvl w:val="5"/>
    </w:pPr>
    <w:rPr>
      <w:rFonts w:ascii="Trebuchet MS" w:hAnsi="Trebuchet MS" w:cs="Trebuchet MS"/>
      <w:b/>
      <w:bCs/>
      <w:sz w:val="8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DefaultParagraphFont">
    <w:name w:val="Default Paragraph Font"/>
    <w:qFormat/>
    <w:rPr/>
  </w:style>
  <w:style w:type="character" w:styleId="Carpredefinitoparagrafo4">
    <w:name w:val="Car. predefinito paragrafo4"/>
    <w:qFormat/>
    <w:rPr/>
  </w:style>
  <w:style w:type="character" w:styleId="Carpredefinitoparagrafo3">
    <w:name w:val="Car. predefinito paragrafo3"/>
    <w:qFormat/>
    <w:rPr/>
  </w:style>
  <w:style w:type="character" w:styleId="Carpredefinitoparagrafo2">
    <w:name w:val="Car. predefinito paragrafo2"/>
    <w:qFormat/>
    <w:rPr/>
  </w:style>
  <w:style w:type="character" w:styleId="Caratterepredefinitoparagrafo">
    <w:name w:val="Carattere predefinito paragrafo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Caratterepredefinitoparagrafo">
    <w:name w:val="WW-Carattere predefinito paragrafo"/>
    <w:qFormat/>
    <w:rPr/>
  </w:style>
  <w:style w:type="character" w:styleId="WW8Num2z0">
    <w:name w:val="WW8Num2z0"/>
    <w:qFormat/>
    <w:rPr>
      <w:rFonts w:ascii="Symbol" w:hAnsi="Symbol" w:cs="Symbol"/>
      <w:i w:val="false"/>
      <w:iCs w:val="false"/>
      <w:sz w:val="25"/>
      <w:szCs w:val="25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Verdana" w:hAnsi="Verdana" w:cs="Verdana"/>
      <w:b w:val="false"/>
      <w:bCs w:val="false"/>
      <w:sz w:val="22"/>
      <w:szCs w:val="22"/>
    </w:rPr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Caratterepredefinitoparagrafo1">
    <w:name w:val="WW-Carattere predefinito paragrafo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Caratterepredefinitoparagrafo11">
    <w:name w:val="WW-Carattere predefinito paragrafo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Caratterepredefinitoparagrafo111">
    <w:name w:val="WW-Carattere predefinito paragrafo111"/>
    <w:qFormat/>
    <w:rPr/>
  </w:style>
  <w:style w:type="character" w:styleId="WW-Caratterepredefinitoparagrafo1111">
    <w:name w:val="WW-Carattere predefinito paragrafo1111"/>
    <w:qFormat/>
    <w:rPr/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qFormat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Carpredefinitoparagrafo1">
    <w:name w:val="Car. predefinito paragrafo1"/>
    <w:qFormat/>
    <w:rPr/>
  </w:style>
  <w:style w:type="character" w:styleId="apple-converted-space">
    <w:name w:val="apple-converted-space"/>
    <w:basedOn w:val="Carpredefinitoparagrafo1"/>
    <w:qFormat/>
    <w:rPr/>
  </w:style>
  <w:style w:type="character" w:styleId="Puntiuser">
    <w:name w:val="Punti (user)"/>
    <w:qFormat/>
    <w:rPr>
      <w:rFonts w:ascii="OpenSymbol;Arial Unicode MS" w:hAnsi="OpenSymbol;Arial Unicode MS" w:eastAsia="OpenSymbol;Arial Unicode MS" w:cs="OpenSymbol;Arial Unicode MS"/>
    </w:rPr>
  </w:style>
  <w:style w:type="character" w:styleId="Caratteredinumerazione">
    <w:name w:val="Carattere di numerazione"/>
    <w:qFormat/>
    <w:rPr/>
  </w:style>
  <w:style w:type="character" w:styleId="Nessuno">
    <w:name w:val="Nessuno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Tahoma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Titolo1">
    <w:name w:val="Titolo1"/>
    <w:basedOn w:val="Normal"/>
    <w:next w:val="Subtitle"/>
    <w:qFormat/>
    <w:pPr>
      <w:ind w:firstLine="340" w:left="0" w:right="0"/>
      <w:jc w:val="center"/>
    </w:pPr>
    <w:rPr>
      <w:rFonts w:ascii="Garamond" w:hAnsi="Garamond" w:cs="Garamond"/>
      <w:b/>
      <w:sz w:val="32"/>
      <w:szCs w:val="20"/>
    </w:rPr>
  </w:style>
  <w:style w:type="paragraph" w:styleId="Subtitle">
    <w:name w:val="Subtitle"/>
    <w:basedOn w:val="Header"/>
    <w:qFormat/>
    <w:pPr>
      <w:jc w:val="center"/>
    </w:pPr>
    <w:rPr>
      <w:i/>
      <w:iCs/>
    </w:rPr>
  </w:style>
  <w:style w:type="paragraph" w:styleId="Titolo2">
    <w:name w:val="Titolo2"/>
    <w:basedOn w:val="Titolo1"/>
    <w:qFormat/>
    <w:pPr/>
    <w:rPr>
      <w:bCs/>
      <w:sz w:val="56"/>
      <w:szCs w:val="56"/>
    </w:rPr>
  </w:style>
  <w:style w:type="paragraph" w:styleId="Titolo3">
    <w:name w:val="Titolo3"/>
    <w:basedOn w:val="Titolo2"/>
    <w:qFormat/>
    <w:pPr/>
    <w:rPr/>
  </w:style>
  <w:style w:type="paragraph" w:styleId="WW-Intestazione">
    <w:name w:val="WW-Intestazione"/>
    <w:basedOn w:val="Normal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testazione1">
    <w:name w:val="Intestazione1"/>
    <w:basedOn w:val="Normal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Footer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rpodeltesto21">
    <w:name w:val="Corpo del testo 21"/>
    <w:basedOn w:val="Normal"/>
    <w:qFormat/>
    <w:pPr>
      <w:jc w:val="right"/>
    </w:pPr>
    <w:rPr>
      <w:rFonts w:ascii="Palatino" w:hAnsi="Palatino" w:cs="Palatino"/>
      <w:sz w:val="48"/>
    </w:rPr>
  </w:style>
  <w:style w:type="paragraph" w:styleId="Corpodeltesto31">
    <w:name w:val="Corpo del testo 31"/>
    <w:basedOn w:val="Normal"/>
    <w:qFormat/>
    <w:pPr>
      <w:tabs>
        <w:tab w:val="clear" w:pos="720"/>
        <w:tab w:val="left" w:pos="1733" w:leader="none"/>
      </w:tabs>
      <w:jc w:val="both"/>
    </w:pPr>
    <w:rPr>
      <w:sz w:val="20"/>
      <w:szCs w:val="20"/>
    </w:rPr>
  </w:style>
  <w:style w:type="paragraph" w:styleId="BodyTextIndent">
    <w:name w:val="Body Text Indent"/>
    <w:basedOn w:val="Normal"/>
    <w:pPr>
      <w:ind w:firstLine="113" w:left="0" w:right="0"/>
      <w:jc w:val="both"/>
    </w:pPr>
    <w:rPr>
      <w:rFonts w:ascii="Garamond" w:hAnsi="Garamond" w:cs="Garamond"/>
      <w:i/>
      <w:iCs/>
      <w:sz w:val="26"/>
      <w:szCs w:val="20"/>
    </w:rPr>
  </w:style>
  <w:style w:type="paragraph" w:styleId="Rientrocorpodeltesto21">
    <w:name w:val="Rientro corpo del testo 21"/>
    <w:basedOn w:val="Normal"/>
    <w:qFormat/>
    <w:pPr>
      <w:ind w:firstLine="113" w:left="0" w:right="0"/>
      <w:jc w:val="both"/>
    </w:pPr>
    <w:rPr>
      <w:rFonts w:ascii="Verdana" w:hAnsi="Verdana" w:cs="Verdana"/>
      <w:sz w:val="22"/>
    </w:rPr>
  </w:style>
  <w:style w:type="paragraph" w:styleId="Rientrocorpodeltesto31">
    <w:name w:val="Rientro corpo del testo 31"/>
    <w:basedOn w:val="Normal"/>
    <w:qFormat/>
    <w:pPr>
      <w:ind w:firstLine="113" w:left="0" w:right="0"/>
      <w:jc w:val="both"/>
    </w:pPr>
    <w:rPr>
      <w:rFonts w:ascii="Verdana" w:hAnsi="Verdana" w:cs="Arial"/>
      <w:i/>
      <w:iCs/>
      <w:sz w:val="22"/>
      <w:szCs w:val="26"/>
    </w:rPr>
  </w:style>
  <w:style w:type="paragraph" w:styleId="Contenutocorniceuser">
    <w:name w:val="Contenuto cornice (user)"/>
    <w:basedOn w:val="BodyText"/>
    <w:qFormat/>
    <w:pPr/>
    <w:rPr/>
  </w:style>
  <w:style w:type="paragraph" w:styleId="NormalWeb">
    <w:name w:val="Normal (Web)"/>
    <w:basedOn w:val="Normal"/>
    <w:qFormat/>
    <w:pPr/>
    <w:rPr/>
  </w:style>
  <w:style w:type="paragraph" w:styleId="Contenutotabellauser">
    <w:name w:val="Contenuto tabella (user)"/>
    <w:basedOn w:val="Normal"/>
    <w:qFormat/>
    <w:pPr>
      <w:suppressLineNumbers/>
    </w:pPr>
    <w:rPr/>
  </w:style>
  <w:style w:type="paragraph" w:styleId="Testocitato">
    <w:name w:val="Testo citato"/>
    <w:basedOn w:val="Normal"/>
    <w:qFormat/>
    <w:pPr>
      <w:spacing w:before="0" w:after="283"/>
      <w:ind w:hanging="0" w:left="567" w:right="567"/>
    </w:pPr>
    <w:rPr/>
  </w:style>
  <w:style w:type="paragraph" w:styleId="Default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Times New Roman MT Std" w:hAnsi="Times New Roman MT Std" w:eastAsia="Times New Roman" w:cs="Times New Roman MT Std"/>
      <w:color w:val="000000"/>
      <w:kern w:val="0"/>
      <w:sz w:val="24"/>
      <w:szCs w:val="24"/>
      <w:lang w:val="it-IT" w:eastAsia="zh-CN" w:bidi="hi-IN"/>
    </w:rPr>
  </w:style>
  <w:style w:type="paragraph" w:styleId="CM2">
    <w:name w:val="CM2"/>
    <w:basedOn w:val="Default"/>
    <w:qFormat/>
    <w:pPr>
      <w:spacing w:before="0" w:after="328"/>
    </w:pPr>
    <w:rPr/>
  </w:style>
  <w:style w:type="paragraph" w:styleId="Corpodeltesto22">
    <w:name w:val="Corpo del testo 22"/>
    <w:basedOn w:val="Normal"/>
    <w:qFormat/>
    <w:pPr>
      <w:jc w:val="right"/>
    </w:pPr>
    <w:rPr>
      <w:rFonts w:ascii="Palatino" w:hAnsi="Palatino" w:cs="Palatino"/>
      <w:sz w:val="48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Rockwell" w:hAnsi="Rockwell" w:eastAsia="SimSun" w:cs="Rockwell"/>
      <w:color w:val="auto"/>
      <w:kern w:val="0"/>
      <w:sz w:val="18"/>
      <w:szCs w:val="22"/>
      <w:lang w:val="it-IT" w:eastAsia="zh-CN" w:bidi="ar-SA"/>
    </w:rPr>
  </w:style>
  <w:style w:type="paragraph" w:styleId="Contenutocornice">
    <w:name w:val="Contenuto cornice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Application>Collabora_Office/25.04.9.1$Windows_X86_64 LibreOffice_project/aa0b8d090fbf6f1e1a0a24fee91089b8842f94a4</Application>
  <AppVersion>15.0000</AppVersion>
  <Pages>1</Pages>
  <Words>134</Words>
  <Characters>882</Characters>
  <CharactersWithSpaces>1004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2022-10-22T11:02:48Z</dcterms:created>
  <dc:creator/>
  <dc:description/>
  <dc:language>it-IT</dc:language>
  <cp:lastModifiedBy/>
  <dcterms:modified xsi:type="dcterms:W3CDTF">2026-09-09T12:51:01Z</dcterms:modified>
  <cp:revision>52</cp:revision>
  <dc:subject/>
  <dc:title>Comunicato stampa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