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olo1"/>
        <w:rPr>
          <w:rFonts w:ascii="Calibri" w:hAnsi="Calibri" w:cs="Calibri"/>
          <w:sz w:val="30"/>
          <w:szCs w:val="30"/>
        </w:rPr>
      </w:pPr>
      <w:r>
        <w:rPr>
          <w:rFonts w:cs="Calibri" w:ascii="Calibri" w:hAnsi="Calibri"/>
          <w:sz w:val="30"/>
          <w:szCs w:val="30"/>
        </w:rPr>
        <w:t>Comunicato stampa</w:t>
      </w:r>
    </w:p>
    <w:p>
      <w:pPr>
        <w:pStyle w:val="Normal"/>
        <w:ind w:firstLine="340" w:left="0" w:right="0"/>
        <w:jc w:val="center"/>
        <w:rPr/>
      </w:pPr>
      <w:r>
        <w:rPr>
          <w:rFonts w:eastAsia="Times New Roman" w:cs="Calibri" w:ascii="Calibri" w:hAnsi="Calibri"/>
          <w:b/>
          <w:color w:val="auto"/>
          <w:kern w:val="0"/>
          <w:sz w:val="30"/>
          <w:szCs w:val="30"/>
          <w:lang w:val="it-IT" w:eastAsia="zh-CN" w:bidi="ar-SA"/>
        </w:rPr>
        <w:t>1</w:t>
      </w:r>
      <w:r>
        <w:rPr>
          <w:rFonts w:cs="Calibri" w:ascii="Calibri" w:hAnsi="Calibri"/>
          <w:b/>
          <w:sz w:val="30"/>
          <w:szCs w:val="30"/>
        </w:rPr>
        <w:t>.9.202</w:t>
      </w:r>
      <w:r>
        <w:rPr>
          <w:rFonts w:eastAsia="Times New Roman" w:cs="Calibri" w:ascii="Calibri" w:hAnsi="Calibri"/>
          <w:b/>
          <w:color w:val="auto"/>
          <w:sz w:val="30"/>
          <w:szCs w:val="30"/>
          <w:lang w:val="it-IT" w:eastAsia="zh-CN" w:bidi="ar-SA"/>
        </w:rPr>
        <w:t>6</w:t>
      </w:r>
    </w:p>
    <w:p>
      <w:pPr>
        <w:pStyle w:val="Normal"/>
        <w:tabs>
          <w:tab w:val="clear" w:pos="720"/>
          <w:tab w:val="left" w:pos="4485" w:leader="none"/>
        </w:tabs>
        <w:ind w:firstLine="113" w:left="0" w:right="0"/>
        <w:jc w:val="both"/>
        <w:rPr>
          <w:rFonts w:ascii="Calibri" w:hAnsi="Calibri" w:cs="Calibri"/>
          <w:sz w:val="25"/>
          <w:szCs w:val="25"/>
        </w:rPr>
      </w:pPr>
      <w:r>
        <w:rPr>
          <w:rFonts w:cs="Calibri" w:ascii="Calibri" w:hAnsi="Calibri"/>
          <w:sz w:val="25"/>
          <w:szCs w:val="25"/>
        </w:rPr>
      </w:r>
    </w:p>
    <w:p>
      <w:pPr>
        <w:pStyle w:val="Normal"/>
        <w:tabs>
          <w:tab w:val="clear" w:pos="720"/>
          <w:tab w:val="left" w:pos="4485" w:leader="none"/>
        </w:tabs>
        <w:ind w:firstLine="113" w:left="0" w:right="0"/>
        <w:jc w:val="both"/>
        <w:rPr>
          <w:rFonts w:ascii="Calibri" w:hAnsi="Calibri" w:eastAsia="Times New Roman" w:cs="Calibri"/>
          <w:color w:val="auto"/>
          <w:kern w:val="0"/>
          <w:sz w:val="25"/>
          <w:szCs w:val="25"/>
          <w:lang w:val="it-IT" w:eastAsia="zh-CN" w:bidi="ar-SA"/>
        </w:rPr>
      </w:pPr>
      <w:r>
        <w:rPr>
          <w:rFonts w:eastAsia="Times New Roman" w:cs="Calibri" w:ascii="Calibri" w:hAnsi="Calibri"/>
          <w:color w:val="auto"/>
          <w:kern w:val="0"/>
          <w:sz w:val="25"/>
          <w:szCs w:val="25"/>
          <w:lang w:val="it-IT" w:eastAsia="zh-CN" w:bidi="ar-SA"/>
        </w:rPr>
        <w:t>Giovedì 10 settembre Bagnacavallo ospiterà la seconda edizione di “1, 2, 3… Sport!”, la festa dedicata alle discipline e alle associazioni sportive del territorio, promossa dall’assessorato allo Sport del Comune. Dopo il positivo esordio dello scorso anno, che aveva coinvolto oltre 150 partecipanti, l’iniziativa torna con nuove proposte e società coinvolte.</w:t>
      </w:r>
    </w:p>
    <w:p>
      <w:pPr>
        <w:pStyle w:val="Normal"/>
        <w:tabs>
          <w:tab w:val="clear" w:pos="720"/>
          <w:tab w:val="left" w:pos="4485" w:leader="none"/>
        </w:tabs>
        <w:ind w:firstLine="113" w:left="0" w:right="0"/>
        <w:jc w:val="both"/>
        <w:rPr>
          <w:rFonts w:ascii="Calibri" w:hAnsi="Calibri" w:eastAsia="Times New Roman" w:cs="Calibri"/>
          <w:color w:val="auto"/>
          <w:kern w:val="0"/>
          <w:sz w:val="25"/>
          <w:szCs w:val="25"/>
          <w:lang w:val="it-IT" w:eastAsia="zh-CN" w:bidi="ar-SA"/>
        </w:rPr>
      </w:pPr>
      <w:r>
        <w:rPr>
          <w:rFonts w:eastAsia="Times New Roman" w:cs="Calibri" w:ascii="Calibri" w:hAnsi="Calibri"/>
          <w:color w:val="auto"/>
          <w:kern w:val="0"/>
          <w:sz w:val="25"/>
          <w:szCs w:val="25"/>
          <w:lang w:val="it-IT" w:eastAsia="zh-CN" w:bidi="ar-SA"/>
        </w:rPr>
      </w:r>
    </w:p>
    <w:p>
      <w:pPr>
        <w:pStyle w:val="Normal"/>
        <w:tabs>
          <w:tab w:val="clear" w:pos="720"/>
          <w:tab w:val="left" w:pos="4485" w:leader="none"/>
        </w:tabs>
        <w:ind w:firstLine="113" w:left="0" w:right="0"/>
        <w:jc w:val="both"/>
        <w:rPr>
          <w:rFonts w:ascii="Calibri" w:hAnsi="Calibri" w:eastAsia="Times New Roman" w:cs="Calibri"/>
          <w:color w:val="auto"/>
          <w:kern w:val="0"/>
          <w:sz w:val="25"/>
          <w:szCs w:val="25"/>
          <w:lang w:val="it-IT" w:eastAsia="zh-CN" w:bidi="ar-SA"/>
        </w:rPr>
      </w:pPr>
      <w:r>
        <w:rPr>
          <w:rFonts w:eastAsia="Times New Roman" w:cs="Calibri" w:ascii="Calibri" w:hAnsi="Calibri"/>
          <w:color w:val="auto"/>
          <w:kern w:val="0"/>
          <w:sz w:val="25"/>
          <w:szCs w:val="25"/>
          <w:lang w:val="it-IT" w:eastAsia="zh-CN" w:bidi="ar-SA"/>
        </w:rPr>
        <w:t xml:space="preserve">A partire dalle 20, bambine e bambini potranno cimentarsi gratuitamente nelle diverse attività allestite in piazza della Libertà grazie alla collaborazione delle associazioni sportive. </w:t>
      </w:r>
    </w:p>
    <w:p>
      <w:pPr>
        <w:pStyle w:val="Normal"/>
        <w:tabs>
          <w:tab w:val="clear" w:pos="720"/>
          <w:tab w:val="left" w:pos="4485" w:leader="none"/>
        </w:tabs>
        <w:ind w:firstLine="113" w:left="0" w:right="0"/>
        <w:jc w:val="both"/>
        <w:rPr>
          <w:rFonts w:ascii="Calibri" w:hAnsi="Calibri" w:eastAsia="Times New Roman" w:cs="Calibri"/>
          <w:color w:val="auto"/>
          <w:kern w:val="0"/>
          <w:sz w:val="25"/>
          <w:szCs w:val="25"/>
          <w:lang w:val="it-IT" w:eastAsia="zh-CN" w:bidi="ar-SA"/>
        </w:rPr>
      </w:pPr>
      <w:r>
        <w:rPr>
          <w:rFonts w:eastAsia="Times New Roman" w:cs="Calibri" w:ascii="Calibri" w:hAnsi="Calibri"/>
          <w:color w:val="auto"/>
          <w:kern w:val="0"/>
          <w:sz w:val="25"/>
          <w:szCs w:val="25"/>
          <w:lang w:val="it-IT" w:eastAsia="zh-CN" w:bidi="ar-SA"/>
        </w:rPr>
        <w:t>Le discipline presenti saranno volley e basket con Asd Fulgur 1906, tennis con Sport Social Club, scherma con Società Schermistica Lughese, futsal con Sporting Bagnacavallo Futsal, ginnastica artistica con Infinity Gym, karate con Csks Hiroshi Shirai Asd e calcio con l’Ac Bagnacavallo. Tennis e scherma si aggiungono quest’anno alle discipline proposte dalla manifestazione.</w:t>
      </w:r>
    </w:p>
    <w:p>
      <w:pPr>
        <w:pStyle w:val="Normal"/>
        <w:tabs>
          <w:tab w:val="clear" w:pos="720"/>
          <w:tab w:val="left" w:pos="4485" w:leader="none"/>
        </w:tabs>
        <w:ind w:firstLine="113" w:left="0" w:right="0"/>
        <w:jc w:val="both"/>
        <w:rPr>
          <w:rFonts w:ascii="Calibri" w:hAnsi="Calibri" w:eastAsia="Times New Roman" w:cs="Calibri"/>
          <w:color w:val="auto"/>
          <w:kern w:val="0"/>
          <w:sz w:val="25"/>
          <w:szCs w:val="25"/>
          <w:lang w:val="it-IT" w:eastAsia="zh-CN" w:bidi="ar-SA"/>
        </w:rPr>
      </w:pPr>
      <w:r>
        <w:rPr>
          <w:rFonts w:eastAsia="Times New Roman" w:cs="Calibri" w:ascii="Calibri" w:hAnsi="Calibri"/>
          <w:color w:val="auto"/>
          <w:kern w:val="0"/>
          <w:sz w:val="25"/>
          <w:szCs w:val="25"/>
          <w:lang w:val="it-IT" w:eastAsia="zh-CN" w:bidi="ar-SA"/>
        </w:rPr>
      </w:r>
    </w:p>
    <w:p>
      <w:pPr>
        <w:pStyle w:val="Normal"/>
        <w:tabs>
          <w:tab w:val="clear" w:pos="720"/>
          <w:tab w:val="left" w:pos="4485" w:leader="none"/>
        </w:tabs>
        <w:ind w:firstLine="113" w:left="0" w:right="0"/>
        <w:jc w:val="both"/>
        <w:rPr>
          <w:rFonts w:ascii="Calibri" w:hAnsi="Calibri" w:eastAsia="Times New Roman" w:cs="Calibri"/>
          <w:color w:val="auto"/>
          <w:kern w:val="0"/>
          <w:sz w:val="25"/>
          <w:szCs w:val="25"/>
          <w:lang w:val="it-IT" w:eastAsia="zh-CN" w:bidi="ar-SA"/>
        </w:rPr>
      </w:pPr>
      <w:r>
        <w:rPr>
          <w:rFonts w:eastAsia="Times New Roman" w:cs="Calibri" w:ascii="Calibri" w:hAnsi="Calibri"/>
          <w:color w:val="auto"/>
          <w:kern w:val="0"/>
          <w:sz w:val="25"/>
          <w:szCs w:val="25"/>
          <w:lang w:val="it-IT" w:eastAsia="zh-CN" w:bidi="ar-SA"/>
        </w:rPr>
        <w:t>Come nella prima edizione, ogni partecipante riceverà una scheda sulla quale registrare le attività provate e, una volta completato il percorso fra tutti gli sport, potrà ricevere un gadget personalizzato.</w:t>
      </w:r>
    </w:p>
    <w:p>
      <w:pPr>
        <w:pStyle w:val="Normal"/>
        <w:tabs>
          <w:tab w:val="clear" w:pos="720"/>
          <w:tab w:val="left" w:pos="4485" w:leader="none"/>
        </w:tabs>
        <w:ind w:firstLine="113" w:left="0" w:right="0"/>
        <w:jc w:val="both"/>
        <w:rPr>
          <w:rFonts w:ascii="Calibri" w:hAnsi="Calibri" w:eastAsia="Times New Roman" w:cs="Calibri"/>
          <w:color w:val="auto"/>
          <w:kern w:val="0"/>
          <w:sz w:val="25"/>
          <w:szCs w:val="25"/>
          <w:lang w:val="it-IT" w:eastAsia="zh-CN" w:bidi="ar-SA"/>
        </w:rPr>
      </w:pPr>
      <w:r>
        <w:rPr>
          <w:rFonts w:eastAsia="Times New Roman" w:cs="Calibri" w:ascii="Calibri" w:hAnsi="Calibri"/>
          <w:color w:val="auto"/>
          <w:kern w:val="0"/>
          <w:sz w:val="25"/>
          <w:szCs w:val="25"/>
          <w:lang w:val="it-IT" w:eastAsia="zh-CN" w:bidi="ar-SA"/>
        </w:rPr>
      </w:r>
    </w:p>
    <w:p>
      <w:pPr>
        <w:pStyle w:val="Normal"/>
        <w:tabs>
          <w:tab w:val="clear" w:pos="720"/>
          <w:tab w:val="left" w:pos="4485" w:leader="none"/>
        </w:tabs>
        <w:ind w:firstLine="113" w:left="0" w:right="0"/>
        <w:jc w:val="both"/>
        <w:rPr>
          <w:rFonts w:ascii="Calibri" w:hAnsi="Calibri" w:eastAsia="Times New Roman" w:cs="Calibri"/>
          <w:color w:val="auto"/>
          <w:kern w:val="0"/>
          <w:sz w:val="25"/>
          <w:szCs w:val="25"/>
          <w:lang w:val="it-IT" w:eastAsia="zh-CN" w:bidi="ar-SA"/>
        </w:rPr>
      </w:pPr>
      <w:r>
        <w:rPr>
          <w:rFonts w:eastAsia="Times New Roman" w:cs="Calibri" w:ascii="Calibri" w:hAnsi="Calibri"/>
          <w:color w:val="auto"/>
          <w:kern w:val="0"/>
          <w:sz w:val="25"/>
          <w:szCs w:val="25"/>
          <w:lang w:val="it-IT" w:eastAsia="zh-CN" w:bidi="ar-SA"/>
        </w:rPr>
        <w:t>Nel corso della serata interverranno inoltre diversi esponenti dello sport bagnacavallese, che saranno protagonisti di alcuni momenti dedicati all’esperienza e ai risultati dello sport cittadino.</w:t>
      </w:r>
    </w:p>
    <w:p>
      <w:pPr>
        <w:pStyle w:val="Normal"/>
        <w:tabs>
          <w:tab w:val="clear" w:pos="720"/>
          <w:tab w:val="left" w:pos="4485" w:leader="none"/>
        </w:tabs>
        <w:ind w:firstLine="113" w:left="0" w:right="0"/>
        <w:jc w:val="both"/>
        <w:rPr>
          <w:rFonts w:ascii="Calibri" w:hAnsi="Calibri" w:eastAsia="Times New Roman" w:cs="Calibri"/>
          <w:color w:val="auto"/>
          <w:kern w:val="0"/>
          <w:sz w:val="25"/>
          <w:szCs w:val="25"/>
          <w:lang w:val="it-IT" w:eastAsia="zh-CN" w:bidi="ar-SA"/>
        </w:rPr>
      </w:pPr>
      <w:r>
        <w:rPr>
          <w:rFonts w:eastAsia="Times New Roman" w:cs="Calibri" w:ascii="Calibri" w:hAnsi="Calibri"/>
          <w:color w:val="auto"/>
          <w:kern w:val="0"/>
          <w:sz w:val="25"/>
          <w:szCs w:val="25"/>
          <w:lang w:val="it-IT" w:eastAsia="zh-CN" w:bidi="ar-SA"/>
        </w:rPr>
      </w:r>
    </w:p>
    <w:p>
      <w:pPr>
        <w:pStyle w:val="Normal"/>
        <w:tabs>
          <w:tab w:val="clear" w:pos="720"/>
          <w:tab w:val="left" w:pos="4485" w:leader="none"/>
        </w:tabs>
        <w:ind w:firstLine="113" w:left="0" w:right="0"/>
        <w:jc w:val="both"/>
        <w:rPr>
          <w:rFonts w:ascii="Calibri" w:hAnsi="Calibri" w:eastAsia="Times New Roman" w:cs="Calibri"/>
          <w:color w:val="auto"/>
          <w:kern w:val="0"/>
          <w:sz w:val="25"/>
          <w:szCs w:val="25"/>
          <w:lang w:val="it-IT" w:eastAsia="zh-CN" w:bidi="ar-SA"/>
        </w:rPr>
      </w:pPr>
      <w:r>
        <w:rPr>
          <w:rFonts w:eastAsia="Times New Roman" w:cs="Calibri" w:ascii="Calibri" w:hAnsi="Calibri"/>
          <w:color w:val="auto"/>
          <w:kern w:val="0"/>
          <w:sz w:val="25"/>
          <w:szCs w:val="25"/>
          <w:lang w:val="it-IT" w:eastAsia="zh-CN" w:bidi="ar-SA"/>
        </w:rPr>
        <w:t>«La grande partecipazione dello scorso anno ci ha confermato il valore di un appuntamento capace di mettere insieme le società sportive e far conoscere ai più giovani tante discipline in modo diretto e divertente – commenta l’assessore allo Sport Francesco Ravagli. – Per questo abbiamo deciso non soltanto di proseguire l’esperienza, ma di ampliarla ulteriormente, valorizzando il ruolo educativo e sociale dello sport e il lavoro quotidiano delle tante realtà che operano sul nostro territorio.»</w:t>
      </w:r>
    </w:p>
    <w:p>
      <w:pPr>
        <w:pStyle w:val="Normal"/>
        <w:tabs>
          <w:tab w:val="clear" w:pos="720"/>
          <w:tab w:val="left" w:pos="4485" w:leader="none"/>
        </w:tabs>
        <w:ind w:firstLine="113" w:left="0" w:right="0"/>
        <w:jc w:val="both"/>
        <w:rPr>
          <w:rFonts w:ascii="Calibri" w:hAnsi="Calibri" w:eastAsia="Times New Roman" w:cs="Calibri"/>
          <w:color w:val="auto"/>
          <w:kern w:val="0"/>
          <w:sz w:val="25"/>
          <w:szCs w:val="25"/>
          <w:lang w:val="it-IT" w:eastAsia="zh-CN" w:bidi="ar-SA"/>
        </w:rPr>
      </w:pPr>
      <w:r>
        <w:rPr>
          <w:rFonts w:eastAsia="Times New Roman" w:cs="Calibri" w:ascii="Calibri" w:hAnsi="Calibri"/>
          <w:color w:val="auto"/>
          <w:kern w:val="0"/>
          <w:sz w:val="25"/>
          <w:szCs w:val="25"/>
          <w:lang w:val="it-IT" w:eastAsia="zh-CN" w:bidi="ar-SA"/>
        </w:rPr>
      </w:r>
    </w:p>
    <w:p>
      <w:pPr>
        <w:pStyle w:val="Normal"/>
        <w:tabs>
          <w:tab w:val="clear" w:pos="720"/>
          <w:tab w:val="left" w:pos="4485" w:leader="none"/>
        </w:tabs>
        <w:ind w:firstLine="113" w:left="0" w:right="0"/>
        <w:jc w:val="both"/>
        <w:rPr>
          <w:rFonts w:ascii="Calibri" w:hAnsi="Calibri" w:eastAsia="Times New Roman" w:cs="Calibri"/>
          <w:color w:val="auto"/>
          <w:kern w:val="0"/>
          <w:sz w:val="25"/>
          <w:szCs w:val="25"/>
          <w:lang w:val="it-IT" w:eastAsia="zh-CN" w:bidi="ar-SA"/>
        </w:rPr>
      </w:pPr>
      <w:r>
        <w:rPr>
          <w:rFonts w:eastAsia="Times New Roman" w:cs="Calibri" w:ascii="Calibri" w:hAnsi="Calibri"/>
          <w:color w:val="auto"/>
          <w:kern w:val="0"/>
          <w:sz w:val="25"/>
          <w:szCs w:val="25"/>
          <w:lang w:val="it-IT" w:eastAsia="zh-CN" w:bidi="ar-SA"/>
        </w:rPr>
        <w:t>La partecipazione è gratuita. Le iscrizioni saranno raccolte direttamente la sera della manifestazione presso il punto informazioni in piazza della Libertà.</w:t>
      </w:r>
    </w:p>
    <w:p>
      <w:pPr>
        <w:pStyle w:val="Normal"/>
        <w:tabs>
          <w:tab w:val="clear" w:pos="720"/>
          <w:tab w:val="left" w:pos="4485" w:leader="none"/>
        </w:tabs>
        <w:ind w:firstLine="113" w:left="0" w:right="0"/>
        <w:jc w:val="both"/>
        <w:rPr>
          <w:rFonts w:ascii="Calibri" w:hAnsi="Calibri" w:eastAsia="Times New Roman" w:cs="Calibri"/>
          <w:color w:val="auto"/>
          <w:kern w:val="0"/>
          <w:sz w:val="25"/>
          <w:szCs w:val="25"/>
          <w:lang w:val="it-IT" w:eastAsia="zh-CN" w:bidi="ar-SA"/>
        </w:rPr>
      </w:pPr>
      <w:r>
        <w:rPr>
          <w:rFonts w:eastAsia="Times New Roman" w:cs="Calibri" w:ascii="Calibri" w:hAnsi="Calibri"/>
          <w:color w:val="auto"/>
          <w:kern w:val="0"/>
          <w:sz w:val="25"/>
          <w:szCs w:val="25"/>
          <w:lang w:val="it-IT" w:eastAsia="zh-CN" w:bidi="ar-SA"/>
        </w:rPr>
        <w:t>“</w:t>
      </w:r>
      <w:r>
        <w:rPr>
          <w:rFonts w:eastAsia="Times New Roman" w:cs="Calibri" w:ascii="Calibri" w:hAnsi="Calibri"/>
          <w:color w:val="auto"/>
          <w:kern w:val="0"/>
          <w:sz w:val="25"/>
          <w:szCs w:val="25"/>
          <w:lang w:val="it-IT" w:eastAsia="zh-CN" w:bidi="ar-SA"/>
        </w:rPr>
        <w:t xml:space="preserve">1, 2, 3... Sport!” è promossa dall’Assessorato allo Sport e organizzata dall’Area Cultura, Comunicazione e </w:t>
      </w:r>
      <w:r>
        <w:rPr>
          <w:rFonts w:eastAsia="Times New Roman" w:cs="Calibri" w:ascii="Calibri" w:hAnsi="Calibri"/>
          <w:color w:val="auto"/>
          <w:kern w:val="0"/>
          <w:sz w:val="25"/>
          <w:szCs w:val="25"/>
          <w:lang w:val="it-IT" w:eastAsia="zh-CN" w:bidi="ar-SA"/>
        </w:rPr>
        <w:t>Partecipazione</w:t>
      </w:r>
      <w:r>
        <w:rPr>
          <w:rFonts w:eastAsia="Times New Roman" w:cs="Calibri" w:ascii="Calibri" w:hAnsi="Calibri"/>
          <w:color w:val="auto"/>
          <w:kern w:val="0"/>
          <w:sz w:val="25"/>
          <w:szCs w:val="25"/>
          <w:lang w:val="it-IT" w:eastAsia="zh-CN" w:bidi="ar-SA"/>
        </w:rPr>
        <w:t xml:space="preserve"> del Comune, con il supporto del Consiglio di Zona di Bagnacavallo.</w:t>
      </w:r>
    </w:p>
    <w:p>
      <w:pPr>
        <w:pStyle w:val="Normal"/>
        <w:tabs>
          <w:tab w:val="clear" w:pos="720"/>
          <w:tab w:val="left" w:pos="4485" w:leader="none"/>
        </w:tabs>
        <w:ind w:firstLine="113" w:left="0" w:right="0"/>
        <w:jc w:val="both"/>
        <w:rPr>
          <w:rFonts w:ascii="Calibri" w:hAnsi="Calibri" w:eastAsia="Times New Roman" w:cs="Calibri"/>
          <w:color w:val="auto"/>
          <w:kern w:val="0"/>
          <w:sz w:val="25"/>
          <w:szCs w:val="25"/>
          <w:lang w:val="it-IT" w:eastAsia="zh-CN" w:bidi="ar-SA"/>
        </w:rPr>
      </w:pPr>
      <w:r>
        <w:rPr>
          <w:rFonts w:eastAsia="Times New Roman" w:cs="Calibri" w:ascii="Calibri" w:hAnsi="Calibri"/>
          <w:color w:val="auto"/>
          <w:kern w:val="0"/>
          <w:sz w:val="25"/>
          <w:szCs w:val="25"/>
          <w:lang w:val="it-IT" w:eastAsia="zh-CN" w:bidi="ar-SA"/>
        </w:rPr>
      </w:r>
    </w:p>
    <w:p>
      <w:pPr>
        <w:pStyle w:val="Normal"/>
        <w:tabs>
          <w:tab w:val="clear" w:pos="720"/>
          <w:tab w:val="left" w:pos="4485" w:leader="none"/>
        </w:tabs>
        <w:ind w:firstLine="113" w:left="0" w:right="0"/>
        <w:jc w:val="both"/>
        <w:rPr>
          <w:rFonts w:ascii="Calibri" w:hAnsi="Calibri" w:eastAsia="Times New Roman" w:cs="Calibri"/>
          <w:color w:val="auto"/>
          <w:kern w:val="0"/>
          <w:sz w:val="25"/>
          <w:szCs w:val="25"/>
          <w:lang w:val="it-IT" w:eastAsia="zh-CN" w:bidi="ar-SA"/>
        </w:rPr>
      </w:pPr>
      <w:r>
        <w:rPr>
          <w:rFonts w:eastAsia="Times New Roman" w:cs="Calibri" w:ascii="Calibri" w:hAnsi="Calibri"/>
          <w:color w:val="auto"/>
          <w:kern w:val="0"/>
          <w:sz w:val="25"/>
          <w:szCs w:val="25"/>
          <w:lang w:val="it-IT" w:eastAsia="zh-CN" w:bidi="ar-SA"/>
        </w:rPr>
        <w:t>Per informazioni:</w:t>
      </w:r>
    </w:p>
    <w:p>
      <w:pPr>
        <w:pStyle w:val="Normal"/>
        <w:tabs>
          <w:tab w:val="clear" w:pos="720"/>
          <w:tab w:val="left" w:pos="4485" w:leader="none"/>
        </w:tabs>
        <w:ind w:firstLine="113" w:left="0" w:right="0"/>
        <w:jc w:val="both"/>
        <w:rPr>
          <w:rFonts w:ascii="Calibri" w:hAnsi="Calibri" w:eastAsia="Times New Roman" w:cs="Calibri"/>
          <w:color w:val="auto"/>
          <w:kern w:val="0"/>
          <w:sz w:val="25"/>
          <w:szCs w:val="25"/>
          <w:lang w:val="it-IT" w:eastAsia="zh-CN" w:bidi="ar-SA"/>
        </w:rPr>
      </w:pPr>
      <w:r>
        <w:rPr>
          <w:rFonts w:eastAsia="Times New Roman" w:cs="Calibri" w:ascii="Calibri" w:hAnsi="Calibri"/>
          <w:color w:val="auto"/>
          <w:kern w:val="0"/>
          <w:sz w:val="25"/>
          <w:szCs w:val="25"/>
          <w:lang w:val="it-IT" w:eastAsia="zh-CN" w:bidi="ar-SA"/>
        </w:rPr>
        <w:t>0545 280890</w:t>
      </w:r>
    </w:p>
    <w:p>
      <w:pPr>
        <w:pStyle w:val="Normal"/>
        <w:tabs>
          <w:tab w:val="clear" w:pos="720"/>
          <w:tab w:val="left" w:pos="4485" w:leader="none"/>
        </w:tabs>
        <w:ind w:firstLine="113" w:left="0" w:right="0"/>
        <w:jc w:val="both"/>
        <w:rPr>
          <w:rFonts w:ascii="Calibri" w:hAnsi="Calibri" w:eastAsia="Times New Roman" w:cs="Calibri"/>
          <w:color w:val="auto"/>
          <w:kern w:val="0"/>
          <w:sz w:val="25"/>
          <w:szCs w:val="25"/>
          <w:lang w:val="it-IT" w:eastAsia="zh-CN" w:bidi="ar-SA"/>
        </w:rPr>
      </w:pPr>
      <w:r>
        <w:rPr>
          <w:rFonts w:eastAsia="Times New Roman" w:cs="Calibri" w:ascii="Calibri" w:hAnsi="Calibri"/>
          <w:color w:val="auto"/>
          <w:kern w:val="0"/>
          <w:sz w:val="25"/>
          <w:szCs w:val="25"/>
          <w:lang w:val="it-IT" w:eastAsia="zh-CN" w:bidi="ar-SA"/>
        </w:rPr>
        <w:t>0545 280864</w:t>
      </w:r>
    </w:p>
    <w:p>
      <w:pPr>
        <w:pStyle w:val="Normal"/>
        <w:tabs>
          <w:tab w:val="clear" w:pos="720"/>
          <w:tab w:val="left" w:pos="4485" w:leader="none"/>
        </w:tabs>
        <w:ind w:firstLine="113" w:left="0" w:right="0"/>
        <w:jc w:val="both"/>
        <w:rPr>
          <w:rFonts w:ascii="Calibri" w:hAnsi="Calibri" w:eastAsia="Times New Roman" w:cs="Calibri"/>
          <w:color w:val="auto"/>
          <w:kern w:val="0"/>
          <w:sz w:val="25"/>
          <w:szCs w:val="25"/>
          <w:lang w:val="it-IT" w:eastAsia="zh-CN" w:bidi="ar-SA"/>
        </w:rPr>
      </w:pPr>
      <w:r>
        <w:rPr>
          <w:rFonts w:eastAsia="Times New Roman" w:cs="Calibri" w:ascii="Calibri" w:hAnsi="Calibri"/>
          <w:color w:val="auto"/>
          <w:kern w:val="0"/>
          <w:sz w:val="25"/>
          <w:szCs w:val="25"/>
          <w:lang w:val="it-IT" w:eastAsia="zh-CN" w:bidi="ar-SA"/>
        </w:rPr>
        <w:t>cultura@comune.bagnacavallo.ra.it</w:t>
      </w:r>
    </w:p>
    <w:p>
      <w:pPr>
        <w:pStyle w:val="Normal"/>
        <w:tabs>
          <w:tab w:val="clear" w:pos="720"/>
          <w:tab w:val="left" w:pos="4485" w:leader="none"/>
        </w:tabs>
        <w:ind w:firstLine="113" w:left="0" w:right="0"/>
        <w:jc w:val="both"/>
        <w:rPr>
          <w:rFonts w:ascii="Calibri" w:hAnsi="Calibri" w:eastAsia="Times New Roman" w:cs="Calibri"/>
          <w:color w:val="auto"/>
          <w:kern w:val="0"/>
          <w:sz w:val="26"/>
          <w:szCs w:val="26"/>
          <w:lang w:val="it-IT" w:eastAsia="zh-CN" w:bidi="ar-SA"/>
        </w:rPr>
      </w:pPr>
      <w:r>
        <w:rPr>
          <w:rFonts w:cs="Calibri" w:ascii="Calibri" w:hAnsi="Calibri"/>
          <w:sz w:val="26"/>
          <w:szCs w:val="26"/>
        </w:rPr>
      </w:r>
    </w:p>
    <w:p>
      <w:pPr>
        <w:pStyle w:val="Normal"/>
        <w:tabs>
          <w:tab w:val="clear" w:pos="720"/>
          <w:tab w:val="left" w:pos="4485" w:leader="none"/>
        </w:tabs>
        <w:ind w:firstLine="113" w:left="0" w:right="0"/>
        <w:jc w:val="both"/>
        <w:rPr>
          <w:rFonts w:ascii="Calibri" w:hAnsi="Calibri"/>
          <w:sz w:val="26"/>
          <w:szCs w:val="26"/>
        </w:rPr>
      </w:pPr>
      <w:r>
        <w:rPr>
          <w:rFonts w:cs="Calibri" w:ascii="Calibri" w:hAnsi="Calibri"/>
          <w:sz w:val="26"/>
          <w:szCs w:val="26"/>
        </w:rPr>
        <w:t>(</w:t>
      </w:r>
      <w:r>
        <w:rPr>
          <w:rFonts w:cs="Calibri" w:ascii="Calibri" w:hAnsi="Calibri"/>
          <w:i/>
          <w:iCs/>
          <w:sz w:val="26"/>
          <w:szCs w:val="26"/>
        </w:rPr>
        <w:t>233/26</w:t>
      </w:r>
      <w:r>
        <w:rPr>
          <w:rFonts w:cs="Calibri" w:ascii="Calibri" w:hAnsi="Calibri"/>
          <w:sz w:val="26"/>
          <w:szCs w:val="26"/>
        </w:rPr>
        <w:t>)</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720" w:top="1418" w:footer="720" w:bottom="1134"/>
      <w:pgNumType w:fmt="decimal"/>
      <w:formProt w:val="false"/>
      <w:titlePg/>
      <w:textDirection w:val="lrTb"/>
      <w:docGrid w:type="default" w:linePitch="6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Garamond">
    <w:charset w:val="00"/>
    <w:family w:val="roman"/>
    <w:pitch w:val="variable"/>
  </w:font>
  <w:font w:name="Trebuchet MS">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Verdana">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Palatino">
    <w:charset w:val="00"/>
    <w:family w:val="roman"/>
    <w:pitch w:val="variable"/>
  </w:font>
  <w:font w:name="Times New Roman MT Std">
    <w:charset w:val="00"/>
    <w:family w:val="roman"/>
    <w:pitch w:val="variable"/>
  </w:font>
  <w:font w:name="Rockwell">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1" w:color="000000"/>
      </w:pBdr>
      <w:jc w:val="center"/>
      <w:rPr>
        <w:rFonts w:ascii="Palatino" w:hAnsi="Palatino" w:cs="Palatino"/>
        <w:sz w:val="20"/>
      </w:rPr>
    </w:pPr>
    <w:r>
      <w:rPr>
        <w:rFonts w:cs="Palatino" w:ascii="Palatino" w:hAnsi="Palatino"/>
        <w:sz w:val="20"/>
      </w:rPr>
      <w:t>Piazza della Libertà, 12 • 48012 Bagnacavallo (RA)</w:t>
    </w:r>
  </w:p>
  <w:p>
    <w:pPr>
      <w:pStyle w:val="Footer"/>
      <w:pBdr>
        <w:top w:val="single" w:sz="4" w:space="1" w:color="000000"/>
      </w:pBdr>
      <w:jc w:val="center"/>
      <w:rPr/>
    </w:pPr>
    <w:r>
      <w:rPr>
        <w:rFonts w:eastAsia="Palatino" w:cs="Palatino" w:ascii="Palatino" w:hAnsi="Palatino"/>
        <w:sz w:val="20"/>
      </w:rPr>
      <w:t xml:space="preserve"> </w:t>
    </w:r>
    <w:r>
      <w:rPr>
        <w:rFonts w:cs="Palatino" w:ascii="Palatino" w:hAnsi="Palatino"/>
        <w:sz w:val="20"/>
      </w:rPr>
      <w:t>ufficiostampa@comune.bagnacavallo.ra.it • 0545 280816 • 335 5416258</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240" w:after="12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keepNext w:val="true"/>
      <w:spacing w:before="240" w:after="12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pBdr>
        <w:bottom w:val="single" w:sz="4" w:space="1" w:color="000000"/>
      </w:pBdr>
      <w:ind w:firstLine="708" w:left="0" w:right="0"/>
      <w:rPr/>
    </w:pPr>
    <w:r>
      <w:rPr/>
      <mc:AlternateContent>
        <mc:Choice Requires="wps">
          <w:drawing>
            <wp:anchor distT="0" distB="0" distL="0" distR="0" simplePos="0" relativeHeight="2" behindDoc="1" locked="0" layoutInCell="1" allowOverlap="1">
              <wp:simplePos x="0" y="0"/>
              <wp:positionH relativeFrom="column">
                <wp:posOffset>1371600</wp:posOffset>
              </wp:positionH>
              <wp:positionV relativeFrom="paragraph">
                <wp:posOffset>107315</wp:posOffset>
              </wp:positionV>
              <wp:extent cx="1524635" cy="686435"/>
              <wp:effectExtent l="0" t="0" r="0" b="0"/>
              <wp:wrapNone/>
              <wp:docPr id="1" name="Cornice1"/>
              <a:graphic xmlns:a="http://schemas.openxmlformats.org/drawingml/2006/main">
                <a:graphicData uri="http://schemas.microsoft.com/office/word/2010/wordprocessingShape">
                  <wps:wsp>
                    <wps:cNvSpPr/>
                    <wps:spPr>
                      <a:xfrm>
                        <a:off x="0" y="0"/>
                        <a:ext cx="1524600" cy="686520"/>
                      </a:xfrm>
                      <a:prstGeom prst="rect">
                        <a:avLst/>
                      </a:prstGeom>
                      <a:noFill/>
                      <a:ln w="720">
                        <a:noFill/>
                      </a:ln>
                    </wps:spPr>
                    <wps:style>
                      <a:lnRef idx="0"/>
                      <a:fillRef idx="0"/>
                      <a:effectRef idx="0"/>
                      <a:fontRef idx="minor"/>
                    </wps:style>
                    <wps:txbx>
                      <w:txbxContent>
                        <w:p>
                          <w:pPr>
                            <w:pStyle w:val="BodyText"/>
                            <w:jc w:val="left"/>
                            <w:rPr>
                              <w:rFonts w:ascii="Palatino" w:hAnsi="Palatino" w:cs="Palatino"/>
                              <w:sz w:val="20"/>
                            </w:rPr>
                          </w:pPr>
                          <w:r>
                            <w:rPr>
                              <w:rFonts w:cs="Palatino" w:ascii="Palatino" w:hAnsi="Palatino"/>
                              <w:color w:val="auto"/>
                              <w:sz w:val="20"/>
                            </w:rPr>
                            <w:t>Comune di</w:t>
                          </w:r>
                        </w:p>
                        <w:p>
                          <w:pPr>
                            <w:pStyle w:val="Corpodeltesto21"/>
                            <w:spacing w:before="0" w:after="60"/>
                            <w:jc w:val="left"/>
                            <w:rPr>
                              <w:sz w:val="32"/>
                            </w:rPr>
                          </w:pPr>
                          <w:r>
                            <w:rPr>
                              <w:color w:val="auto"/>
                              <w:sz w:val="32"/>
                            </w:rPr>
                            <w:t>Bagnacavallo</w:t>
                          </w:r>
                        </w:p>
                        <w:p>
                          <w:pPr>
                            <w:pStyle w:val="Corpodeltesto21"/>
                            <w:spacing w:before="0" w:after="60"/>
                            <w:jc w:val="left"/>
                            <w:rPr/>
                          </w:pPr>
                          <w:r>
                            <w:rPr>
                              <w:color w:val="auto"/>
                              <w:sz w:val="16"/>
                            </w:rPr>
                            <w:t>PROVINCIA DI RAVENNA</w:t>
                          </w:r>
                        </w:p>
                      </w:txbxContent>
                    </wps:txbx>
                    <wps:bodyPr lIns="27360" tIns="27360" rIns="27360" bIns="27360" anchor="t">
                      <a:noAutofit/>
                    </wps:bodyPr>
                  </wps:wsp>
                </a:graphicData>
              </a:graphic>
            </wp:anchor>
          </w:drawing>
        </mc:Choice>
        <mc:Fallback>
          <w:pict>
            <v:rect id="shape_0" stroked="f" o:allowincell="f" style="position:absolute;margin-left:108pt;margin-top:8.45pt;width:120pt;height:54pt;mso-wrap-style:square;v-text-anchor:top">
              <v:fill o:detectmouseclick="t" on="false"/>
              <v:stroke color="#3465a4" weight="720" joinstyle="round" endcap="flat"/>
              <v:textbox>
                <w:txbxContent>
                  <w:p>
                    <w:pPr>
                      <w:pStyle w:val="BodyText"/>
                      <w:jc w:val="left"/>
                      <w:rPr>
                        <w:rFonts w:ascii="Palatino" w:hAnsi="Palatino" w:cs="Palatino"/>
                        <w:sz w:val="20"/>
                      </w:rPr>
                    </w:pPr>
                    <w:r>
                      <w:rPr>
                        <w:rFonts w:cs="Palatino" w:ascii="Palatino" w:hAnsi="Palatino"/>
                        <w:color w:val="auto"/>
                        <w:sz w:val="20"/>
                      </w:rPr>
                      <w:t>Comune di</w:t>
                    </w:r>
                  </w:p>
                  <w:p>
                    <w:pPr>
                      <w:pStyle w:val="Corpodeltesto21"/>
                      <w:spacing w:before="0" w:after="60"/>
                      <w:jc w:val="left"/>
                      <w:rPr>
                        <w:sz w:val="32"/>
                      </w:rPr>
                    </w:pPr>
                    <w:r>
                      <w:rPr>
                        <w:color w:val="auto"/>
                        <w:sz w:val="32"/>
                      </w:rPr>
                      <w:t>Bagnacavallo</w:t>
                    </w:r>
                  </w:p>
                  <w:p>
                    <w:pPr>
                      <w:pStyle w:val="Corpodeltesto21"/>
                      <w:spacing w:before="0" w:after="60"/>
                      <w:jc w:val="left"/>
                      <w:rPr/>
                    </w:pPr>
                    <w:r>
                      <w:rPr>
                        <w:color w:val="auto"/>
                        <w:sz w:val="16"/>
                      </w:rPr>
                      <w:t>PROVINCIA DI RAVENNA</w:t>
                    </w:r>
                  </w:p>
                </w:txbxContent>
              </v:textbox>
              <w10:wrap type="none"/>
            </v:rect>
          </w:pict>
        </mc:Fallback>
      </mc:AlternateContent>
      <mc:AlternateContent>
        <mc:Choice Requires="wps">
          <w:drawing>
            <wp:anchor distT="0" distB="0" distL="0" distR="0" simplePos="0" relativeHeight="4" behindDoc="1" locked="0" layoutInCell="1" allowOverlap="1">
              <wp:simplePos x="0" y="0"/>
              <wp:positionH relativeFrom="column">
                <wp:posOffset>4077335</wp:posOffset>
              </wp:positionH>
              <wp:positionV relativeFrom="paragraph">
                <wp:posOffset>107315</wp:posOffset>
              </wp:positionV>
              <wp:extent cx="1752600" cy="921385"/>
              <wp:effectExtent l="0" t="0" r="0" b="0"/>
              <wp:wrapNone/>
              <wp:docPr id="2" name="Cornice2"/>
              <a:graphic xmlns:a="http://schemas.openxmlformats.org/drawingml/2006/main">
                <a:graphicData uri="http://schemas.microsoft.com/office/word/2010/wordprocessingShape">
                  <wps:wsp>
                    <wps:cNvSpPr/>
                    <wps:spPr>
                      <a:xfrm>
                        <a:off x="0" y="0"/>
                        <a:ext cx="1752480" cy="921240"/>
                      </a:xfrm>
                      <a:prstGeom prst="rect">
                        <a:avLst/>
                      </a:prstGeom>
                      <a:noFill/>
                      <a:ln w="720">
                        <a:noFill/>
                      </a:ln>
                    </wps:spPr>
                    <wps:style>
                      <a:lnRef idx="0"/>
                      <a:fillRef idx="0"/>
                      <a:effectRef idx="0"/>
                      <a:fontRef idx="minor"/>
                    </wps:style>
                    <wps:txbx>
                      <w:txbxContent>
                        <w:p>
                          <w:pPr>
                            <w:pStyle w:val="Corpodeltesto21"/>
                            <w:jc w:val="left"/>
                            <w:rPr>
                              <w:sz w:val="20"/>
                            </w:rPr>
                          </w:pPr>
                          <w:r>
                            <w:rPr>
                              <w:color w:val="auto"/>
                              <w:sz w:val="20"/>
                            </w:rPr>
                            <w:t xml:space="preserve">Area Cultura, Comunicazione </w:t>
                          </w:r>
                        </w:p>
                        <w:p>
                          <w:pPr>
                            <w:pStyle w:val="Corpodeltesto21"/>
                            <w:jc w:val="left"/>
                            <w:rPr>
                              <w:sz w:val="20"/>
                            </w:rPr>
                          </w:pPr>
                          <w:r>
                            <w:rPr>
                              <w:color w:val="auto"/>
                              <w:sz w:val="20"/>
                            </w:rPr>
                            <w:t>e Partecipazione</w:t>
                          </w:r>
                        </w:p>
                        <w:p>
                          <w:pPr>
                            <w:pStyle w:val="Corpodeltesto21"/>
                            <w:jc w:val="left"/>
                            <w:rPr>
                              <w:color w:val="auto"/>
                              <w:sz w:val="20"/>
                            </w:rPr>
                          </w:pPr>
                          <w:r>
                            <w:rPr>
                              <w:color w:val="000000"/>
                              <w:sz w:val="20"/>
                            </w:rPr>
                          </w:r>
                        </w:p>
                        <w:p>
                          <w:pPr>
                            <w:pStyle w:val="Corpodeltesto21"/>
                            <w:jc w:val="left"/>
                            <w:rPr>
                              <w:i/>
                              <w:iCs/>
                              <w:sz w:val="20"/>
                            </w:rPr>
                          </w:pPr>
                          <w:r>
                            <w:rPr>
                              <w:i/>
                              <w:iCs/>
                              <w:color w:val="auto"/>
                              <w:sz w:val="20"/>
                            </w:rPr>
                            <w:t>Ufficio Stampa</w:t>
                          </w:r>
                        </w:p>
                      </w:txbxContent>
                    </wps:txbx>
                    <wps:bodyPr lIns="27360" tIns="27360" rIns="27360" bIns="27360" anchor="t">
                      <a:noAutofit/>
                    </wps:bodyPr>
                  </wps:wsp>
                </a:graphicData>
              </a:graphic>
            </wp:anchor>
          </w:drawing>
        </mc:Choice>
        <mc:Fallback>
          <w:pict>
            <v:rect id="shape_0" stroked="f" o:allowincell="f" style="position:absolute;margin-left:321.05pt;margin-top:8.45pt;width:137.95pt;height:72.5pt;mso-wrap-style:square;v-text-anchor:top">
              <v:fill o:detectmouseclick="t" on="false"/>
              <v:stroke color="#3465a4" weight="720" joinstyle="round" endcap="flat"/>
              <v:textbox>
                <w:txbxContent>
                  <w:p>
                    <w:pPr>
                      <w:pStyle w:val="Corpodeltesto21"/>
                      <w:jc w:val="left"/>
                      <w:rPr>
                        <w:sz w:val="20"/>
                      </w:rPr>
                    </w:pPr>
                    <w:r>
                      <w:rPr>
                        <w:color w:val="auto"/>
                        <w:sz w:val="20"/>
                      </w:rPr>
                      <w:t xml:space="preserve">Area Cultura, Comunicazione </w:t>
                    </w:r>
                  </w:p>
                  <w:p>
                    <w:pPr>
                      <w:pStyle w:val="Corpodeltesto21"/>
                      <w:jc w:val="left"/>
                      <w:rPr>
                        <w:sz w:val="20"/>
                      </w:rPr>
                    </w:pPr>
                    <w:r>
                      <w:rPr>
                        <w:color w:val="auto"/>
                        <w:sz w:val="20"/>
                      </w:rPr>
                      <w:t>e Partecipazione</w:t>
                    </w:r>
                  </w:p>
                  <w:p>
                    <w:pPr>
                      <w:pStyle w:val="Corpodeltesto21"/>
                      <w:jc w:val="left"/>
                      <w:rPr>
                        <w:color w:val="auto"/>
                        <w:sz w:val="20"/>
                      </w:rPr>
                    </w:pPr>
                    <w:r>
                      <w:rPr>
                        <w:color w:val="000000"/>
                        <w:sz w:val="20"/>
                      </w:rPr>
                    </w:r>
                  </w:p>
                  <w:p>
                    <w:pPr>
                      <w:pStyle w:val="Corpodeltesto21"/>
                      <w:jc w:val="left"/>
                      <w:rPr>
                        <w:i/>
                        <w:iCs/>
                        <w:sz w:val="20"/>
                      </w:rPr>
                    </w:pPr>
                    <w:r>
                      <w:rPr>
                        <w:i/>
                        <w:iCs/>
                        <w:color w:val="auto"/>
                        <w:sz w:val="20"/>
                      </w:rPr>
                      <w:t>Ufficio Stampa</w:t>
                    </w:r>
                  </w:p>
                </w:txbxContent>
              </v:textbox>
              <w10:wrap type="none"/>
            </v:rect>
          </w:pict>
        </mc:Fallback>
      </mc:AlternateContent>
      <w:drawing>
        <wp:anchor distT="0" distB="0" distL="18415" distR="3810" simplePos="0" relativeHeight="6" behindDoc="1" locked="0" layoutInCell="0" allowOverlap="1">
          <wp:simplePos x="0" y="0"/>
          <wp:positionH relativeFrom="column">
            <wp:posOffset>394335</wp:posOffset>
          </wp:positionH>
          <wp:positionV relativeFrom="paragraph">
            <wp:posOffset>67310</wp:posOffset>
          </wp:positionV>
          <wp:extent cx="749935" cy="870585"/>
          <wp:effectExtent l="0" t="0" r="0" b="0"/>
          <wp:wrapSquare wrapText="largest"/>
          <wp:docPr id="3"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1"/>
                  <pic:cNvPicPr>
                    <a:picLocks noChangeAspect="1" noChangeArrowheads="1"/>
                  </pic:cNvPicPr>
                </pic:nvPicPr>
                <pic:blipFill>
                  <a:blip r:embed="rId1"/>
                  <a:srcRect l="-2778" t="-2575" r="-2778" b="-2575"/>
                  <a:stretch>
                    <a:fillRect/>
                  </a:stretch>
                </pic:blipFill>
                <pic:spPr bwMode="auto">
                  <a:xfrm>
                    <a:off x="0" y="0"/>
                    <a:ext cx="749935" cy="870585"/>
                  </a:xfrm>
                  <a:prstGeom prst="rect">
                    <a:avLst/>
                  </a:prstGeom>
                  <a:noFill/>
                </pic:spPr>
              </pic:pic>
            </a:graphicData>
          </a:graphic>
        </wp:anchor>
      </w:drawing>
    </w:r>
  </w:p>
  <w:p>
    <w:pPr>
      <w:pStyle w:val="BodyText"/>
      <w:pBdr>
        <w:bottom w:val="single" w:sz="4" w:space="1" w:color="000000"/>
      </w:pBdr>
      <w:ind w:firstLine="708" w:left="0" w:right="0"/>
      <w:rPr/>
    </w:pPr>
    <w:r>
      <w:rPr/>
      <w:tab/>
      <w:tab/>
    </w:r>
  </w:p>
  <w:p>
    <w:pPr>
      <w:pStyle w:val="BodyText"/>
      <w:pBdr>
        <w:bottom w:val="single" w:sz="4" w:space="1" w:color="000000"/>
      </w:pBdr>
      <w:ind w:firstLine="708" w:left="0" w:right="0"/>
      <w:rPr/>
    </w:pPr>
    <w:r>
      <w:rPr/>
    </w:r>
  </w:p>
  <w:p>
    <w:pPr>
      <w:pStyle w:val="BodyText"/>
      <w:pBdr>
        <w:bottom w:val="single" w:sz="4" w:space="1" w:color="000000"/>
      </w:pBdr>
      <w:ind w:firstLine="708" w:left="0" w:right="0"/>
      <w:rPr/>
    </w:pPr>
    <w:r>
      <w:rPr/>
    </w:r>
  </w:p>
  <w:p>
    <w:pPr>
      <w:pStyle w:val="BodyText"/>
      <w:pBdr>
        <w:bottom w:val="single" w:sz="4" w:space="1" w:color="000000"/>
      </w:pBdr>
      <w:ind w:firstLine="708" w:left="0" w:right="0"/>
      <w:rPr/>
    </w:pPr>
    <w:r>
      <w:rPr/>
    </w:r>
  </w:p>
  <w:p>
    <w:pPr>
      <w:pStyle w:val="BodyText"/>
      <w:pBdr>
        <w:bottom w:val="single" w:sz="4" w:space="1" w:color="000000"/>
      </w:pBdr>
      <w:ind w:firstLine="708" w:left="0" w:right="0"/>
      <w:rPr/>
    </w:pPr>
    <w:r>
      <w:rPr/>
      <w:tab/>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Arial"/>
        <w:szCs w:val="24"/>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it-IT" w:eastAsia="zh-CN" w:bidi="ar-SA"/>
    </w:rPr>
  </w:style>
  <w:style w:type="paragraph" w:styleId="Heading1">
    <w:name w:val="heading 1"/>
    <w:basedOn w:val="Titolouser"/>
    <w:qFormat/>
    <w:pPr>
      <w:widowControl w:val="false"/>
      <w:numPr>
        <w:ilvl w:val="0"/>
        <w:numId w:val="1"/>
      </w:numPr>
      <w:suppressAutoHyphens w:val="true"/>
      <w:bidi w:val="0"/>
      <w:spacing w:before="240" w:after="120"/>
      <w:jc w:val="left"/>
      <w:outlineLvl w:val="0"/>
    </w:pPr>
    <w:rPr>
      <w:rFonts w:ascii="Times New Roman" w:hAnsi="Times New Roman" w:eastAsia="Times New Roman" w:cs="Times New Roman"/>
      <w:bCs/>
      <w:color w:val="auto"/>
      <w:sz w:val="36"/>
      <w:szCs w:val="36"/>
      <w:lang w:val="it-IT" w:eastAsia="it-IT" w:bidi="ar-SA"/>
    </w:rPr>
  </w:style>
  <w:style w:type="paragraph" w:styleId="Heading2">
    <w:name w:val="heading 2"/>
    <w:basedOn w:val="Header"/>
    <w:qFormat/>
    <w:pPr>
      <w:numPr>
        <w:ilvl w:val="1"/>
        <w:numId w:val="1"/>
      </w:numPr>
      <w:outlineLvl w:val="1"/>
    </w:pPr>
    <w:rPr>
      <w:rFonts w:ascii="Times New Roman" w:hAnsi="Times New Roman" w:cs="Times New Roman"/>
      <w:b/>
      <w:bCs/>
      <w:sz w:val="36"/>
      <w:szCs w:val="36"/>
    </w:rPr>
  </w:style>
  <w:style w:type="paragraph" w:styleId="Heading3">
    <w:name w:val="heading 3"/>
    <w:basedOn w:val="Titolouser"/>
    <w:qFormat/>
    <w:pPr>
      <w:widowControl w:val="false"/>
      <w:numPr>
        <w:ilvl w:val="2"/>
        <w:numId w:val="1"/>
      </w:numPr>
      <w:suppressAutoHyphens w:val="true"/>
      <w:bidi w:val="0"/>
      <w:spacing w:before="140" w:after="120"/>
      <w:jc w:val="left"/>
      <w:outlineLvl w:val="2"/>
    </w:pPr>
    <w:rPr>
      <w:rFonts w:ascii="Times New Roman" w:hAnsi="Times New Roman" w:eastAsia="Times New Roman" w:cs="Times New Roman"/>
      <w:bCs/>
      <w:color w:val="auto"/>
      <w:sz w:val="28"/>
      <w:szCs w:val="28"/>
      <w:lang w:val="it-IT" w:eastAsia="it-IT" w:bidi="ar-SA"/>
    </w:rPr>
  </w:style>
  <w:style w:type="paragraph" w:styleId="Heading4">
    <w:name w:val="heading 4"/>
    <w:basedOn w:val="Normal"/>
    <w:qFormat/>
    <w:pPr>
      <w:keepNext w:val="true"/>
      <w:numPr>
        <w:ilvl w:val="3"/>
        <w:numId w:val="1"/>
      </w:numPr>
      <w:jc w:val="both"/>
      <w:outlineLvl w:val="3"/>
    </w:pPr>
    <w:rPr>
      <w:rFonts w:ascii="Garamond" w:hAnsi="Garamond" w:cs="Garamond"/>
      <w:b/>
      <w:bCs/>
      <w:i/>
      <w:iCs/>
      <w:sz w:val="28"/>
    </w:rPr>
  </w:style>
  <w:style w:type="paragraph" w:styleId="Heading6">
    <w:name w:val="heading 6"/>
    <w:basedOn w:val="Normal"/>
    <w:qFormat/>
    <w:pPr>
      <w:keepNext w:val="true"/>
      <w:numPr>
        <w:ilvl w:val="5"/>
        <w:numId w:val="1"/>
      </w:numPr>
      <w:jc w:val="center"/>
      <w:outlineLvl w:val="5"/>
    </w:pPr>
    <w:rPr>
      <w:rFonts w:ascii="Trebuchet MS" w:hAnsi="Trebuchet MS" w:cs="Trebuchet MS"/>
      <w:b/>
      <w:bCs/>
      <w:sz w:val="8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Carpredefinitoparagrafo4">
    <w:name w:val="Car. predefinito paragrafo4"/>
    <w:qFormat/>
    <w:rPr/>
  </w:style>
  <w:style w:type="character" w:styleId="Carpredefinitoparagrafo3">
    <w:name w:val="Car. predefinito paragrafo3"/>
    <w:qFormat/>
    <w:rPr/>
  </w:style>
  <w:style w:type="character" w:styleId="Carpredefinitoparagrafo2">
    <w:name w:val="Car. predefinito paragrafo2"/>
    <w:qFormat/>
    <w:rPr/>
  </w:style>
  <w:style w:type="character" w:styleId="Caratterepredefinitoparagrafo">
    <w:name w:val="Carattere predefinito paragrafo"/>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Caratterepredefinitoparagrafo">
    <w:name w:val="WW-Carattere predefinito paragrafo"/>
    <w:qFormat/>
    <w:rPr/>
  </w:style>
  <w:style w:type="character" w:styleId="WW8Num2z0">
    <w:name w:val="WW8Num2z0"/>
    <w:qFormat/>
    <w:rPr>
      <w:rFonts w:ascii="Symbol" w:hAnsi="Symbol" w:cs="Symbol"/>
      <w:i w:val="false"/>
      <w:iCs w:val="false"/>
      <w:sz w:val="25"/>
      <w:szCs w:val="25"/>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Verdana" w:hAnsi="Verdana" w:cs="Verdana"/>
      <w:b w:val="false"/>
      <w:bCs w:val="false"/>
      <w:sz w:val="22"/>
      <w:szCs w:val="22"/>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Absatz-Standardschriftart1111111111111111">
    <w:name w:val="WW-Absatz-Standardschriftart1111111111111111"/>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Caratterepredefinitoparagrafo1">
    <w:name w:val="WW-Carattere predefinito paragrafo1"/>
    <w:qFormat/>
    <w:rPr/>
  </w:style>
  <w:style w:type="character" w:styleId="WW-Absatz-Standardschriftart11111111111111111111">
    <w:name w:val="WW-Absatz-Standardschriftart11111111111111111111"/>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11">
    <w:name w:val="WW-Absatz-Standardschriftart11111111111111111111111111111"/>
    <w:qFormat/>
    <w:rPr/>
  </w:style>
  <w:style w:type="character" w:styleId="WW-Absatz-Standardschriftart111111111111111111111111111111">
    <w:name w:val="WW-Absatz-Standardschriftart111111111111111111111111111111"/>
    <w:qFormat/>
    <w:rPr/>
  </w:style>
  <w:style w:type="character" w:styleId="WW-Absatz-Standardschriftart1111111111111111111111111111111">
    <w:name w:val="WW-Absatz-Standardschriftart1111111111111111111111111111111"/>
    <w:qFormat/>
    <w:rPr/>
  </w:style>
  <w:style w:type="character" w:styleId="WW-Absatz-Standardschriftart11111111111111111111111111111111">
    <w:name w:val="WW-Absatz-Standardschriftart11111111111111111111111111111111"/>
    <w:qFormat/>
    <w:rPr/>
  </w:style>
  <w:style w:type="character" w:styleId="WW-Absatz-Standardschriftart111111111111111111111111111111111">
    <w:name w:val="WW-Absatz-Standardschriftart111111111111111111111111111111111"/>
    <w:qFormat/>
    <w:rPr/>
  </w:style>
  <w:style w:type="character" w:styleId="WW-Absatz-Standardschriftart1111111111111111111111111111111111">
    <w:name w:val="WW-Absatz-Standardschriftart1111111111111111111111111111111111"/>
    <w:qFormat/>
    <w:rPr/>
  </w:style>
  <w:style w:type="character" w:styleId="WW-Absatz-Standardschriftart11111111111111111111111111111111111">
    <w:name w:val="WW-Absatz-Standardschriftart11111111111111111111111111111111111"/>
    <w:qFormat/>
    <w:rPr/>
  </w:style>
  <w:style w:type="character" w:styleId="WW-Absatz-Standardschriftart111111111111111111111111111111111111">
    <w:name w:val="WW-Absatz-Standardschriftart111111111111111111111111111111111111"/>
    <w:qFormat/>
    <w:rPr/>
  </w:style>
  <w:style w:type="character" w:styleId="WW-Absatz-Standardschriftart1111111111111111111111111111111111111">
    <w:name w:val="WW-Absatz-Standardschriftart1111111111111111111111111111111111111"/>
    <w:qFormat/>
    <w:rPr/>
  </w:style>
  <w:style w:type="character" w:styleId="WW-Absatz-Standardschriftart11111111111111111111111111111111111111">
    <w:name w:val="WW-Absatz-Standardschriftart11111111111111111111111111111111111111"/>
    <w:qFormat/>
    <w:rPr/>
  </w:style>
  <w:style w:type="character" w:styleId="WW-Absatz-Standardschriftart111111111111111111111111111111111111111">
    <w:name w:val="WW-Absatz-Standardschriftart111111111111111111111111111111111111111"/>
    <w:qFormat/>
    <w:rPr/>
  </w:style>
  <w:style w:type="character" w:styleId="WW-Absatz-Standardschriftart1111111111111111111111111111111111111111">
    <w:name w:val="WW-Absatz-Standardschriftart1111111111111111111111111111111111111111"/>
    <w:qFormat/>
    <w:rPr/>
  </w:style>
  <w:style w:type="character" w:styleId="WW-Absatz-Standardschriftart11111111111111111111111111111111111111111">
    <w:name w:val="WW-Absatz-Standardschriftart11111111111111111111111111111111111111111"/>
    <w:qFormat/>
    <w:rPr/>
  </w:style>
  <w:style w:type="character" w:styleId="WW-Absatz-Standardschriftart111111111111111111111111111111111111111111">
    <w:name w:val="WW-Absatz-Standardschriftart111111111111111111111111111111111111111111"/>
    <w:qFormat/>
    <w:rPr/>
  </w:style>
  <w:style w:type="character" w:styleId="WW-Absatz-Standardschriftart1111111111111111111111111111111111111111111">
    <w:name w:val="WW-Absatz-Standardschriftart1111111111111111111111111111111111111111111"/>
    <w:qFormat/>
    <w:rPr/>
  </w:style>
  <w:style w:type="character" w:styleId="WW-Absatz-Standardschriftart11111111111111111111111111111111111111111111">
    <w:name w:val="WW-Absatz-Standardschriftart11111111111111111111111111111111111111111111"/>
    <w:qFormat/>
    <w:rPr/>
  </w:style>
  <w:style w:type="character" w:styleId="WW-Absatz-Standardschriftart111111111111111111111111111111111111111111111">
    <w:name w:val="WW-Absatz-Standardschriftart111111111111111111111111111111111111111111111"/>
    <w:qFormat/>
    <w:rPr/>
  </w:style>
  <w:style w:type="character" w:styleId="WW-Absatz-Standardschriftart1111111111111111111111111111111111111111111111">
    <w:name w:val="WW-Absatz-Standardschriftart1111111111111111111111111111111111111111111111"/>
    <w:qFormat/>
    <w:rPr/>
  </w:style>
  <w:style w:type="character" w:styleId="WW-Absatz-Standardschriftart11111111111111111111111111111111111111111111111">
    <w:name w:val="WW-Absatz-Standardschriftart11111111111111111111111111111111111111111111111"/>
    <w:qFormat/>
    <w:rPr/>
  </w:style>
  <w:style w:type="character" w:styleId="WW-Absatz-Standardschriftart111111111111111111111111111111111111111111111111">
    <w:name w:val="WW-Absatz-Standardschriftart111111111111111111111111111111111111111111111111"/>
    <w:qFormat/>
    <w:rPr/>
  </w:style>
  <w:style w:type="character" w:styleId="WW-Absatz-Standardschriftart1111111111111111111111111111111111111111111111111">
    <w:name w:val="WW-Absatz-Standardschriftart1111111111111111111111111111111111111111111111111"/>
    <w:qFormat/>
    <w:rPr/>
  </w:style>
  <w:style w:type="character" w:styleId="WW-Absatz-Standardschriftart11111111111111111111111111111111111111111111111111">
    <w:name w:val="WW-Absatz-Standardschriftart11111111111111111111111111111111111111111111111111"/>
    <w:qFormat/>
    <w:rPr/>
  </w:style>
  <w:style w:type="character" w:styleId="WW-Absatz-Standardschriftart111111111111111111111111111111111111111111111111111">
    <w:name w:val="WW-Absatz-Standardschriftart111111111111111111111111111111111111111111111111111"/>
    <w:qFormat/>
    <w:rPr/>
  </w:style>
  <w:style w:type="character" w:styleId="WW-Absatz-Standardschriftart1111111111111111111111111111111111111111111111111111">
    <w:name w:val="WW-Absatz-Standardschriftart1111111111111111111111111111111111111111111111111111"/>
    <w:qFormat/>
    <w:rPr/>
  </w:style>
  <w:style w:type="character" w:styleId="WW-Absatz-Standardschriftart11111111111111111111111111111111111111111111111111111">
    <w:name w:val="WW-Absatz-Standardschriftart11111111111111111111111111111111111111111111111111111"/>
    <w:qFormat/>
    <w:rPr/>
  </w:style>
  <w:style w:type="character" w:styleId="WW-Absatz-Standardschriftart111111111111111111111111111111111111111111111111111111">
    <w:name w:val="WW-Absatz-Standardschriftart111111111111111111111111111111111111111111111111111111"/>
    <w:qFormat/>
    <w:rPr/>
  </w:style>
  <w:style w:type="character" w:styleId="WW-Absatz-Standardschriftart1111111111111111111111111111111111111111111111111111111">
    <w:name w:val="WW-Absatz-Standardschriftart1111111111111111111111111111111111111111111111111111111"/>
    <w:qFormat/>
    <w:rPr/>
  </w:style>
  <w:style w:type="character" w:styleId="WW-Absatz-Standardschriftart11111111111111111111111111111111111111111111111111111111">
    <w:name w:val="WW-Absatz-Standardschriftart11111111111111111111111111111111111111111111111111111111"/>
    <w:qFormat/>
    <w:rPr/>
  </w:style>
  <w:style w:type="character" w:styleId="WW-Absatz-Standardschriftart111111111111111111111111111111111111111111111111111111111">
    <w:name w:val="WW-Absatz-Standardschriftart111111111111111111111111111111111111111111111111111111111"/>
    <w:qFormat/>
    <w:rPr/>
  </w:style>
  <w:style w:type="character" w:styleId="WW-Absatz-Standardschriftart1111111111111111111111111111111111111111111111111111111111">
    <w:name w:val="WW-Absatz-Standardschriftart1111111111111111111111111111111111111111111111111111111111"/>
    <w:qFormat/>
    <w:rPr/>
  </w:style>
  <w:style w:type="character" w:styleId="WW-Absatz-Standardschriftart11111111111111111111111111111111111111111111111111111111111">
    <w:name w:val="WW-Absatz-Standardschriftart11111111111111111111111111111111111111111111111111111111111"/>
    <w:qFormat/>
    <w:rPr/>
  </w:style>
  <w:style w:type="character" w:styleId="WW-Absatz-Standardschriftart111111111111111111111111111111111111111111111111111111111111">
    <w:name w:val="WW-Absatz-Standardschriftart111111111111111111111111111111111111111111111111111111111111"/>
    <w:qFormat/>
    <w:rPr/>
  </w:style>
  <w:style w:type="character" w:styleId="WW-Absatz-Standardschriftart1111111111111111111111111111111111111111111111111111111111111">
    <w:name w:val="WW-Absatz-Standardschriftart1111111111111111111111111111111111111111111111111111111111111"/>
    <w:qFormat/>
    <w:rPr/>
  </w:style>
  <w:style w:type="character" w:styleId="WW-Absatz-Standardschriftart11111111111111111111111111111111111111111111111111111111111111">
    <w:name w:val="WW-Absatz-Standardschriftart11111111111111111111111111111111111111111111111111111111111111"/>
    <w:qFormat/>
    <w:rPr/>
  </w:style>
  <w:style w:type="character" w:styleId="WW-Absatz-Standardschriftart111111111111111111111111111111111111111111111111111111111111111">
    <w:name w:val="WW-Absatz-Standardschriftart111111111111111111111111111111111111111111111111111111111111111"/>
    <w:qFormat/>
    <w:rPr/>
  </w:style>
  <w:style w:type="character" w:styleId="WW-Absatz-Standardschriftart1111111111111111111111111111111111111111111111111111111111111111">
    <w:name w:val="WW-Absatz-Standardschriftart1111111111111111111111111111111111111111111111111111111111111111"/>
    <w:qFormat/>
    <w:rPr/>
  </w:style>
  <w:style w:type="character" w:styleId="WW-Absatz-Standardschriftart11111111111111111111111111111111111111111111111111111111111111111">
    <w:name w:val="WW-Absatz-Standardschriftart11111111111111111111111111111111111111111111111111111111111111111"/>
    <w:qFormat/>
    <w:rPr/>
  </w:style>
  <w:style w:type="character" w:styleId="WW-Absatz-Standardschriftart111111111111111111111111111111111111111111111111111111111111111111">
    <w:name w:val="WW-Absatz-Standardschriftart111111111111111111111111111111111111111111111111111111111111111111"/>
    <w:qFormat/>
    <w:rPr/>
  </w:style>
  <w:style w:type="character" w:styleId="WW-Absatz-Standardschriftart1111111111111111111111111111111111111111111111111111111111111111111">
    <w:name w:val="WW-Absatz-Standardschriftart1111111111111111111111111111111111111111111111111111111111111111111"/>
    <w:qFormat/>
    <w:rPr/>
  </w:style>
  <w:style w:type="character" w:styleId="WW-Absatz-Standardschriftart11111111111111111111111111111111111111111111111111111111111111111111">
    <w:name w:val="WW-Absatz-Standardschriftart11111111111111111111111111111111111111111111111111111111111111111111"/>
    <w:qFormat/>
    <w:rPr/>
  </w:style>
  <w:style w:type="character" w:styleId="WW-Absatz-Standardschriftart111111111111111111111111111111111111111111111111111111111111111111111">
    <w:name w:val="WW-Absatz-Standardschriftart111111111111111111111111111111111111111111111111111111111111111111111"/>
    <w:qFormat/>
    <w:rPr/>
  </w:style>
  <w:style w:type="character" w:styleId="WW-Absatz-Standardschriftart1111111111111111111111111111111111111111111111111111111111111111111111">
    <w:name w:val="WW-Absatz-Standardschriftart1111111111111111111111111111111111111111111111111111111111111111111111"/>
    <w:qFormat/>
    <w:rPr/>
  </w:style>
  <w:style w:type="character" w:styleId="WW-Absatz-Standardschriftart11111111111111111111111111111111111111111111111111111111111111111111111">
    <w:name w:val="WW-Absatz-Standardschriftart11111111111111111111111111111111111111111111111111111111111111111111111"/>
    <w:qFormat/>
    <w:rPr/>
  </w:style>
  <w:style w:type="character" w:styleId="WW-Absatz-Standardschriftart111111111111111111111111111111111111111111111111111111111111111111111111">
    <w:name w:val="WW-Absatz-Standardschriftart111111111111111111111111111111111111111111111111111111111111111111111111"/>
    <w:qFormat/>
    <w:rPr/>
  </w:style>
  <w:style w:type="character" w:styleId="WW-Absatz-Standardschriftart1111111111111111111111111111111111111111111111111111111111111111111111111">
    <w:name w:val="WW-Absatz-Standardschriftart1111111111111111111111111111111111111111111111111111111111111111111111111"/>
    <w:qFormat/>
    <w:rPr/>
  </w:style>
  <w:style w:type="character" w:styleId="WW-Absatz-Standardschriftart11111111111111111111111111111111111111111111111111111111111111111111111111">
    <w:name w:val="WW-Absatz-Standardschriftart11111111111111111111111111111111111111111111111111111111111111111111111111"/>
    <w:qFormat/>
    <w:rPr/>
  </w:style>
  <w:style w:type="character" w:styleId="WW-Absatz-Standardschriftart111111111111111111111111111111111111111111111111111111111111111111111111111">
    <w:name w:val="WW-Absatz-Standardschriftart111111111111111111111111111111111111111111111111111111111111111111111111111"/>
    <w:qFormat/>
    <w:rPr/>
  </w:style>
  <w:style w:type="character" w:styleId="WW-Absatz-Standardschriftart1111111111111111111111111111111111111111111111111111111111111111111111111111">
    <w:name w:val="WW-Absatz-Standardschriftart1111111111111111111111111111111111111111111111111111111111111111111111111111"/>
    <w:qFormat/>
    <w:rPr/>
  </w:style>
  <w:style w:type="character" w:styleId="WW-Absatz-Standardschriftart11111111111111111111111111111111111111111111111111111111111111111111111111111">
    <w:name w:val="WW-Absatz-Standardschriftart11111111111111111111111111111111111111111111111111111111111111111111111111111"/>
    <w:qFormat/>
    <w:rPr/>
  </w:style>
  <w:style w:type="character" w:styleId="WW-Absatz-Standardschriftart111111111111111111111111111111111111111111111111111111111111111111111111111111">
    <w:name w:val="WW-Absatz-Standardschriftart111111111111111111111111111111111111111111111111111111111111111111111111111111"/>
    <w:qFormat/>
    <w:rPr/>
  </w:style>
  <w:style w:type="character" w:styleId="WW-Absatz-Standardschriftart1111111111111111111111111111111111111111111111111111111111111111111111111111111">
    <w:name w:val="WW-Absatz-Standardschriftart1111111111111111111111111111111111111111111111111111111111111111111111111111111"/>
    <w:qFormat/>
    <w:rPr/>
  </w:style>
  <w:style w:type="character" w:styleId="WW-Absatz-Standardschriftart11111111111111111111111111111111111111111111111111111111111111111111111111111111">
    <w:name w:val="WW-Absatz-Standardschriftart11111111111111111111111111111111111111111111111111111111111111111111111111111111"/>
    <w:qFormat/>
    <w:rPr/>
  </w:style>
  <w:style w:type="character" w:styleId="WW-Absatz-Standardschriftart111111111111111111111111111111111111111111111111111111111111111111111111111111111">
    <w:name w:val="WW-Absatz-Standardschriftart111111111111111111111111111111111111111111111111111111111111111111111111111111111"/>
    <w:qFormat/>
    <w:rPr/>
  </w:style>
  <w:style w:type="character" w:styleId="WW-Absatz-Standardschriftart1111111111111111111111111111111111111111111111111111111111111111111111111111111111">
    <w:name w:val="WW-Absatz-Standardschriftart1111111111111111111111111111111111111111111111111111111111111111111111111111111111"/>
    <w:qFormat/>
    <w:rPr/>
  </w:style>
  <w:style w:type="character" w:styleId="WW-Absatz-Standardschriftart11111111111111111111111111111111111111111111111111111111111111111111111111111111111">
    <w:name w:val="WW-Absatz-Standardschriftart11111111111111111111111111111111111111111111111111111111111111111111111111111111111"/>
    <w:qFormat/>
    <w:rPr/>
  </w:style>
  <w:style w:type="character" w:styleId="WW-Absatz-Standardschriftart111111111111111111111111111111111111111111111111111111111111111111111111111111111111">
    <w:name w:val="WW-Absatz-Standardschriftart111111111111111111111111111111111111111111111111111111111111111111111111111111111111"/>
    <w:qFormat/>
    <w:rPr/>
  </w:style>
  <w:style w:type="character" w:styleId="WW-Absatz-Standardschriftart1111111111111111111111111111111111111111111111111111111111111111111111111111111111111">
    <w:name w:val="WW-Absatz-Standardschriftart1111111111111111111111111111111111111111111111111111111111111111111111111111111111111"/>
    <w:qFormat/>
    <w:rPr/>
  </w:style>
  <w:style w:type="character" w:styleId="WW-Caratterepredefinitoparagrafo11">
    <w:name w:val="WW-Carattere predefinito paragrafo11"/>
    <w:qFormat/>
    <w:rPr/>
  </w:style>
  <w:style w:type="character" w:styleId="WW-Absatz-Standardschriftart11111111111111111111111111111111111111111111111111111111111111111111111111111111111111">
    <w:name w:val="WW-Absatz-Standardschriftart11111111111111111111111111111111111111111111111111111111111111111111111111111111111111"/>
    <w:qFormat/>
    <w:rPr/>
  </w:style>
  <w:style w:type="character" w:styleId="WW-Absatz-Standardschriftart111111111111111111111111111111111111111111111111111111111111111111111111111111111111111">
    <w:name w:val="WW-Absatz-Standardschriftart111111111111111111111111111111111111111111111111111111111111111111111111111111111111111"/>
    <w:qFormat/>
    <w:rPr/>
  </w:style>
  <w:style w:type="character" w:styleId="WW-Caratterepredefinitoparagrafo111">
    <w:name w:val="WW-Carattere predefinito paragrafo111"/>
    <w:qFormat/>
    <w:rPr/>
  </w:style>
  <w:style w:type="character" w:styleId="WW-Caratterepredefinitoparagrafo1111">
    <w:name w:val="WW-Carattere predefinito paragrafo1111"/>
    <w:qFormat/>
    <w:rPr/>
  </w:style>
  <w:style w:type="character" w:styleId="Hyperlink">
    <w:name w:val="Hyperlink"/>
    <w:qFormat/>
    <w:rPr>
      <w:color w:val="0000FF"/>
      <w:u w:val="single"/>
    </w:rPr>
  </w:style>
  <w:style w:type="character" w:styleId="FollowedHyperlink">
    <w:name w:val="FollowedHyperlink"/>
    <w:qFormat/>
    <w:rPr>
      <w:color w:val="800080"/>
      <w:u w:val="single"/>
    </w:rPr>
  </w:style>
  <w:style w:type="character" w:styleId="Strong">
    <w:name w:val="Strong"/>
    <w:qFormat/>
    <w:rPr>
      <w:b/>
      <w:bCs/>
    </w:rPr>
  </w:style>
  <w:style w:type="character" w:styleId="Emphasis">
    <w:name w:val="Emphasis"/>
    <w:qFormat/>
    <w:rPr>
      <w:i/>
      <w:iCs/>
    </w:rPr>
  </w:style>
  <w:style w:type="character" w:styleId="Carpredefinitoparagrafo1">
    <w:name w:val="Car. predefinito paragrafo1"/>
    <w:qFormat/>
    <w:rPr/>
  </w:style>
  <w:style w:type="character" w:styleId="apple-converted-space">
    <w:name w:val="apple-converted-space"/>
    <w:basedOn w:val="Carpredefinitoparagrafo1"/>
    <w:qFormat/>
    <w:rPr/>
  </w:style>
  <w:style w:type="character" w:styleId="Puntiuser">
    <w:name w:val="Punti (user)"/>
    <w:qFormat/>
    <w:rPr>
      <w:rFonts w:ascii="OpenSymbol;Arial Unicode MS" w:hAnsi="OpenSymbol;Arial Unicode MS" w:eastAsia="OpenSymbol;Arial Unicode MS" w:cs="OpenSymbol;Arial Unicode MS"/>
    </w:rPr>
  </w:style>
  <w:style w:type="character" w:styleId="Caratteredinumerazione">
    <w:name w:val="Carattere di numerazione"/>
    <w:qFormat/>
    <w:rPr/>
  </w:style>
  <w:style w:type="character" w:styleId="Nessuno">
    <w:name w:val="Nessuno"/>
    <w:qFormat/>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jc w:val="both"/>
    </w:pPr>
    <w:rPr>
      <w:rFonts w:ascii="Verdana" w:hAnsi="Verdana" w:cs="Tahoma"/>
      <w:sz w:val="22"/>
      <w:szCs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rPr>
  </w:style>
  <w:style w:type="paragraph" w:styleId="Indice">
    <w:name w:val="Indice"/>
    <w:basedOn w:val="Normal"/>
    <w:qFormat/>
    <w:pPr>
      <w:suppressLineNumbers/>
    </w:pPr>
    <w:rPr>
      <w:rFonts w:cs="Arial"/>
    </w:rPr>
  </w:style>
  <w:style w:type="paragraph" w:styleId="Intestazioneepidipagina">
    <w:name w:val="Intestazione e piè di pagina"/>
    <w:basedOn w:val="Normal"/>
    <w:qFormat/>
    <w:pPr/>
    <w:rPr/>
  </w:style>
  <w:style w:type="paragraph" w:styleId="Header">
    <w:name w:val="header"/>
    <w:basedOn w:val="Normal"/>
    <w:pPr>
      <w:keepNext w:val="true"/>
      <w:spacing w:before="240" w:after="120"/>
    </w:pPr>
    <w:rPr>
      <w:rFonts w:ascii="Arial" w:hAnsi="Arial" w:eastAsia="Arial" w:cs="Tahoma"/>
      <w:sz w:val="28"/>
      <w:szCs w:val="28"/>
    </w:rPr>
  </w:style>
  <w:style w:type="paragraph" w:styleId="Titolouser">
    <w:name w:val="Titolo (user)"/>
    <w:basedOn w:val="Normal"/>
    <w:next w:val="BodyText"/>
    <w:qFormat/>
    <w:pPr>
      <w:keepNext w:val="true"/>
      <w:spacing w:before="240" w:after="120"/>
    </w:pPr>
    <w:rPr>
      <w:rFonts w:ascii="Arial" w:hAnsi="Arial" w:eastAsia="Microsoft YaHei" w:cs="Arial"/>
      <w:sz w:val="28"/>
      <w:szCs w:val="28"/>
    </w:rPr>
  </w:style>
  <w:style w:type="paragraph" w:styleId="Indiceuser">
    <w:name w:val="Indice (user)"/>
    <w:basedOn w:val="Normal"/>
    <w:qFormat/>
    <w:pPr>
      <w:suppressLineNumbers/>
    </w:pPr>
    <w:rPr>
      <w:rFonts w:cs="Tahoma"/>
    </w:rPr>
  </w:style>
  <w:style w:type="paragraph" w:styleId="Intestazioneepidipaginauser">
    <w:name w:val="Intestazione e piè di pagina (user)"/>
    <w:basedOn w:val="Normal"/>
    <w:qFormat/>
    <w:pPr/>
    <w:rPr/>
  </w:style>
  <w:style w:type="paragraph" w:styleId="Titolo1">
    <w:name w:val="Titolo1"/>
    <w:basedOn w:val="Normal"/>
    <w:next w:val="Subtitle"/>
    <w:qFormat/>
    <w:pPr>
      <w:ind w:firstLine="340" w:left="0" w:right="0"/>
      <w:jc w:val="center"/>
    </w:pPr>
    <w:rPr>
      <w:rFonts w:ascii="Garamond" w:hAnsi="Garamond" w:cs="Garamond"/>
      <w:b/>
      <w:sz w:val="32"/>
      <w:szCs w:val="20"/>
    </w:rPr>
  </w:style>
  <w:style w:type="paragraph" w:styleId="Subtitle">
    <w:name w:val="Subtitle"/>
    <w:basedOn w:val="Header"/>
    <w:qFormat/>
    <w:pPr>
      <w:jc w:val="center"/>
    </w:pPr>
    <w:rPr>
      <w:i/>
      <w:iCs/>
    </w:rPr>
  </w:style>
  <w:style w:type="paragraph" w:styleId="Titolo2">
    <w:name w:val="Titolo2"/>
    <w:basedOn w:val="Titolo1"/>
    <w:qFormat/>
    <w:pPr/>
    <w:rPr>
      <w:bCs/>
      <w:sz w:val="56"/>
      <w:szCs w:val="56"/>
    </w:rPr>
  </w:style>
  <w:style w:type="paragraph" w:styleId="Titolo3">
    <w:name w:val="Titolo3"/>
    <w:basedOn w:val="Titolo2"/>
    <w:qFormat/>
    <w:pPr/>
    <w:rPr/>
  </w:style>
  <w:style w:type="paragraph" w:styleId="WW-Intestazione">
    <w:name w:val="WW-Intestazione"/>
    <w:basedOn w:val="Normal"/>
    <w:qFormat/>
    <w:pPr>
      <w:keepNext w:val="true"/>
      <w:spacing w:before="240" w:after="120"/>
    </w:pPr>
    <w:rPr>
      <w:rFonts w:ascii="Arial" w:hAnsi="Arial" w:eastAsia="Microsoft YaHei" w:cs="Arial"/>
      <w:sz w:val="28"/>
      <w:szCs w:val="28"/>
    </w:rPr>
  </w:style>
  <w:style w:type="paragraph" w:styleId="Intestazione1">
    <w:name w:val="Intestazione1"/>
    <w:basedOn w:val="Normal"/>
    <w:qFormat/>
    <w:pPr>
      <w:tabs>
        <w:tab w:val="clear" w:pos="720"/>
        <w:tab w:val="center" w:pos="4819" w:leader="none"/>
        <w:tab w:val="right" w:pos="9638" w:leader="none"/>
      </w:tabs>
    </w:pPr>
    <w:rPr/>
  </w:style>
  <w:style w:type="paragraph" w:styleId="Didascalia1">
    <w:name w:val="Didascalia1"/>
    <w:basedOn w:val="Normal"/>
    <w:qFormat/>
    <w:pPr>
      <w:suppressLineNumbers/>
      <w:spacing w:before="120" w:after="120"/>
    </w:pPr>
    <w:rPr>
      <w:rFonts w:cs="Tahoma"/>
      <w:i/>
      <w:iCs/>
    </w:rPr>
  </w:style>
  <w:style w:type="paragraph" w:styleId="Footer">
    <w:name w:val="footer"/>
    <w:basedOn w:val="Normal"/>
    <w:pPr>
      <w:tabs>
        <w:tab w:val="clear" w:pos="720"/>
        <w:tab w:val="center" w:pos="4819" w:leader="none"/>
        <w:tab w:val="right" w:pos="9638" w:leader="none"/>
      </w:tabs>
    </w:pPr>
    <w:rPr/>
  </w:style>
  <w:style w:type="paragraph" w:styleId="Corpodeltesto21">
    <w:name w:val="Corpo del testo 21"/>
    <w:basedOn w:val="Normal"/>
    <w:qFormat/>
    <w:pPr>
      <w:jc w:val="right"/>
    </w:pPr>
    <w:rPr>
      <w:rFonts w:ascii="Palatino" w:hAnsi="Palatino" w:cs="Palatino"/>
      <w:sz w:val="48"/>
    </w:rPr>
  </w:style>
  <w:style w:type="paragraph" w:styleId="Corpodeltesto31">
    <w:name w:val="Corpo del testo 31"/>
    <w:basedOn w:val="Normal"/>
    <w:qFormat/>
    <w:pPr>
      <w:tabs>
        <w:tab w:val="clear" w:pos="720"/>
        <w:tab w:val="left" w:pos="1733" w:leader="none"/>
      </w:tabs>
      <w:jc w:val="both"/>
    </w:pPr>
    <w:rPr>
      <w:sz w:val="20"/>
      <w:szCs w:val="20"/>
    </w:rPr>
  </w:style>
  <w:style w:type="paragraph" w:styleId="BodyTextIndent">
    <w:name w:val="Body Text Indent"/>
    <w:basedOn w:val="Normal"/>
    <w:pPr>
      <w:ind w:firstLine="113" w:left="0" w:right="0"/>
      <w:jc w:val="both"/>
    </w:pPr>
    <w:rPr>
      <w:rFonts w:ascii="Garamond" w:hAnsi="Garamond" w:cs="Garamond"/>
      <w:i/>
      <w:iCs/>
      <w:sz w:val="26"/>
      <w:szCs w:val="20"/>
    </w:rPr>
  </w:style>
  <w:style w:type="paragraph" w:styleId="Rientrocorpodeltesto21">
    <w:name w:val="Rientro corpo del testo 21"/>
    <w:basedOn w:val="Normal"/>
    <w:qFormat/>
    <w:pPr>
      <w:ind w:firstLine="113" w:left="0" w:right="0"/>
      <w:jc w:val="both"/>
    </w:pPr>
    <w:rPr>
      <w:rFonts w:ascii="Verdana" w:hAnsi="Verdana" w:cs="Verdana"/>
      <w:sz w:val="22"/>
    </w:rPr>
  </w:style>
  <w:style w:type="paragraph" w:styleId="Rientrocorpodeltesto31">
    <w:name w:val="Rientro corpo del testo 31"/>
    <w:basedOn w:val="Normal"/>
    <w:qFormat/>
    <w:pPr>
      <w:ind w:firstLine="113" w:left="0" w:right="0"/>
      <w:jc w:val="both"/>
    </w:pPr>
    <w:rPr>
      <w:rFonts w:ascii="Verdana" w:hAnsi="Verdana" w:cs="Arial"/>
      <w:i/>
      <w:iCs/>
      <w:sz w:val="22"/>
      <w:szCs w:val="26"/>
    </w:rPr>
  </w:style>
  <w:style w:type="paragraph" w:styleId="Contenutocorniceuser">
    <w:name w:val="Contenuto cornice (user)"/>
    <w:basedOn w:val="BodyText"/>
    <w:qFormat/>
    <w:pPr/>
    <w:rPr/>
  </w:style>
  <w:style w:type="paragraph" w:styleId="NormalWeb">
    <w:name w:val="Normal (Web)"/>
    <w:basedOn w:val="Normal"/>
    <w:qFormat/>
    <w:pPr/>
    <w:rPr/>
  </w:style>
  <w:style w:type="paragraph" w:styleId="Contenutotabellauser">
    <w:name w:val="Contenuto tabella (user)"/>
    <w:basedOn w:val="Normal"/>
    <w:qFormat/>
    <w:pPr>
      <w:suppressLineNumbers/>
    </w:pPr>
    <w:rPr/>
  </w:style>
  <w:style w:type="paragraph" w:styleId="Testocitato">
    <w:name w:val="Testo citato"/>
    <w:basedOn w:val="Normal"/>
    <w:qFormat/>
    <w:pPr>
      <w:spacing w:before="0" w:after="283"/>
      <w:ind w:hanging="0" w:left="567" w:right="567"/>
    </w:pPr>
    <w:rPr/>
  </w:style>
  <w:style w:type="paragraph" w:styleId="Default">
    <w:name w:val="Default"/>
    <w:qFormat/>
    <w:pPr>
      <w:widowControl w:val="false"/>
      <w:suppressAutoHyphens w:val="true"/>
      <w:bidi w:val="0"/>
      <w:spacing w:before="0" w:after="0"/>
      <w:jc w:val="left"/>
    </w:pPr>
    <w:rPr>
      <w:rFonts w:ascii="Times New Roman MT Std" w:hAnsi="Times New Roman MT Std" w:eastAsia="Times New Roman" w:cs="Times New Roman MT Std"/>
      <w:color w:val="000000"/>
      <w:kern w:val="0"/>
      <w:sz w:val="24"/>
      <w:szCs w:val="24"/>
      <w:lang w:val="it-IT" w:eastAsia="zh-CN" w:bidi="hi-IN"/>
    </w:rPr>
  </w:style>
  <w:style w:type="paragraph" w:styleId="CM2">
    <w:name w:val="CM2"/>
    <w:basedOn w:val="Default"/>
    <w:qFormat/>
    <w:pPr>
      <w:spacing w:before="0" w:after="328"/>
    </w:pPr>
    <w:rPr/>
  </w:style>
  <w:style w:type="paragraph" w:styleId="Corpodeltesto22">
    <w:name w:val="Corpo del testo 22"/>
    <w:basedOn w:val="Normal"/>
    <w:qFormat/>
    <w:pPr>
      <w:jc w:val="right"/>
    </w:pPr>
    <w:rPr>
      <w:rFonts w:ascii="Palatino" w:hAnsi="Palatino" w:cs="Palatino"/>
      <w:sz w:val="48"/>
    </w:rPr>
  </w:style>
  <w:style w:type="paragraph" w:styleId="Standard">
    <w:name w:val="Standard"/>
    <w:qFormat/>
    <w:pPr>
      <w:widowControl/>
      <w:suppressAutoHyphens w:val="true"/>
      <w:bidi w:val="0"/>
      <w:spacing w:before="0" w:after="0"/>
      <w:jc w:val="left"/>
      <w:textAlignment w:val="baseline"/>
    </w:pPr>
    <w:rPr>
      <w:rFonts w:ascii="Rockwell" w:hAnsi="Rockwell" w:eastAsia="SimSun" w:cs="Rockwell"/>
      <w:color w:val="auto"/>
      <w:kern w:val="0"/>
      <w:sz w:val="18"/>
      <w:szCs w:val="22"/>
      <w:lang w:val="it-IT" w:eastAsia="zh-CN" w:bidi="ar-SA"/>
    </w:rPr>
  </w:style>
  <w:style w:type="paragraph" w:styleId="Contenutocornice">
    <w:name w:val="Contenuto cornice"/>
    <w:basedOn w:val="Normal"/>
    <w:qFormat/>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141</TotalTime>
  <Application>Collabora_Office/25.04.9.1$Windows_X86_64 LibreOffice_project/aa0b8d090fbf6f1e1a0a24fee91089b8842f94a4</Application>
  <AppVersion>15.0000</AppVersion>
  <Pages>1</Pages>
  <Words>343</Words>
  <Characters>2158</Characters>
  <CharactersWithSpaces>2487</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2022-10-22T11:02:48Z</dcterms:created>
  <dc:creator/>
  <dc:description/>
  <dc:language>it-IT</dc:language>
  <cp:lastModifiedBy/>
  <dcterms:modified xsi:type="dcterms:W3CDTF">2026-09-01T16:38:08Z</dcterms:modified>
  <cp:revision>49</cp:revision>
  <dc:subject/>
  <dc:title>Comunicato stampa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