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1</w:t>
      </w:r>
      <w:r>
        <w:rPr>
          <w:rFonts w:cs="Calibri" w:ascii="Calibri" w:hAnsi="Calibri"/>
          <w:b/>
          <w:sz w:val="30"/>
          <w:szCs w:val="30"/>
        </w:rPr>
        <w:t>.9.202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 xml:space="preserve">Sono aperte le iscrizioni ai corsi 2026-2027 della Scuola comunale di musica di Bagnacavallo, gestita dall’associazione Doremi. 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I corsi – in programma da ottobre a giugno – sono rivolti a bambini, ragazzi e adulti e comprendono proposte individuali e collettive.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Per quanto riguarda i corsi individuali, sarà possibile scegliere fra basso, batteria, canto, chitarra, fisarmonica, organo, pianoforte, saxofono, tromba, trombone, violino, viola e violoncello. Tra le novità di quest’anno figurano organo e trombone.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I corsi collettivi comprendono invece coro di voci bianche, ensemble d’archi, musica d’insieme, orchestra, propedeutica e solfeggio, quest’ultimo introdotto fra le nuove proposte per il 2026-2027.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Per conoscere più da vicino la scuola, gli insegnanti e le attività proposte, mercoledì 16 settembre dalle 16.30 alle 18.30 è in programma un open day nella sede di via Togliatti 2.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La proposta della scuola affianca allo studio individuale occasioni di pratica musicale condivisa, con attività pensate per diverse età e livelli di preparazione.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Per informazioni e iscrizioni: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348 6940141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hyperlink r:id="rId2">
        <w:r>
          <w:rPr>
            <w:rStyle w:val="Hyperlink"/>
            <w:rFonts w:cs="Calibri" w:ascii="Calibri" w:hAnsi="Calibri"/>
            <w:sz w:val="26"/>
            <w:szCs w:val="26"/>
            <w:u w:val="none"/>
          </w:rPr>
          <w:t>associazionemusicaledoremi@gmail.com</w:t>
        </w:r>
      </w:hyperlink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  <w:t>www.scuoladoremi.it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sz w:val="26"/>
          <w:szCs w:val="26"/>
          <w:u w:val="none"/>
        </w:rPr>
      </w:pPr>
      <w:r>
        <w:rPr>
          <w:rFonts w:cs="Calibri" w:ascii="Calibri" w:hAnsi="Calibri"/>
          <w:sz w:val="26"/>
          <w:szCs w:val="26"/>
          <w:u w:val="none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/>
      </w:pPr>
      <w:r>
        <w:rPr>
          <w:rFonts w:cs="Calibri" w:ascii="Calibri" w:hAnsi="Calibri"/>
          <w:sz w:val="25"/>
          <w:szCs w:val="25"/>
        </w:rPr>
        <w:t>(</w:t>
      </w:r>
      <w:r>
        <w:rPr>
          <w:rFonts w:cs="Calibri" w:ascii="Calibri" w:hAnsi="Calibri"/>
          <w:i/>
          <w:iCs/>
          <w:sz w:val="25"/>
          <w:szCs w:val="25"/>
        </w:rPr>
        <w:t>2</w:t>
      </w:r>
      <w:r>
        <w:rPr>
          <w:rFonts w:eastAsia="Times New Roman" w:cs="Calibri" w:ascii="Calibri" w:hAnsi="Calibri"/>
          <w:i/>
          <w:iCs/>
          <w:color w:val="auto"/>
          <w:sz w:val="25"/>
          <w:szCs w:val="25"/>
          <w:lang w:val="it-IT" w:eastAsia="zh-CN" w:bidi="ar-SA"/>
        </w:rPr>
        <w:t>32</w:t>
      </w:r>
      <w:r>
        <w:rPr>
          <w:rFonts w:cs="Calibri" w:ascii="Calibri" w:hAnsi="Calibri"/>
          <w:sz w:val="25"/>
          <w:szCs w:val="25"/>
        </w:rPr>
        <w:t>-</w:t>
      </w:r>
      <w:r>
        <w:rPr>
          <w:rFonts w:cs="Calibri" w:ascii="Calibri" w:hAnsi="Calibri"/>
          <w:i/>
          <w:iCs/>
          <w:sz w:val="25"/>
          <w:szCs w:val="25"/>
        </w:rPr>
        <w:t>2</w:t>
      </w:r>
      <w:r>
        <w:rPr>
          <w:rFonts w:eastAsia="Times New Roman" w:cs="Calibri" w:ascii="Calibri" w:hAnsi="Calibri"/>
          <w:i/>
          <w:iCs/>
          <w:color w:val="auto"/>
          <w:sz w:val="25"/>
          <w:szCs w:val="25"/>
          <w:lang w:val="it-IT" w:eastAsia="zh-CN" w:bidi="ar-SA"/>
        </w:rPr>
        <w:t>6</w:t>
      </w:r>
      <w:r>
        <w:rPr>
          <w:rFonts w:cs="Calibri" w:ascii="Calibri" w:hAnsi="Calibri"/>
          <w:sz w:val="25"/>
          <w:szCs w:val="25"/>
        </w:rPr>
        <w:t>)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88440" cy="65024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8600" cy="6501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6840" tIns="6840" rIns="6840" bIns="6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108pt;margin-top:8.45pt;width:117.15pt;height:51.15pt;mso-wrap-style:square;v-text-anchor:top"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635" distB="635" distL="127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16405" cy="650240"/>
              <wp:effectExtent l="1270" t="635" r="0" b="635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6480" cy="6501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6840" tIns="6840" rIns="6840" bIns="6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321.05pt;margin-top:8.45pt;width:135.1pt;height:51.15pt;mso-wrap-style:square;v-text-anchor:top"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4445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4855" cy="86550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858" t="-2649" r="-2858" b="-2649"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"/>
    <w:qFormat/>
    <w:pPr>
      <w:widowControl w:val="false"/>
      <w:numPr>
        <w:ilvl w:val="0"/>
        <w:numId w:val="1"/>
      </w:numPr>
      <w:suppressAutoHyphens w:val="true"/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auto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Titolo"/>
    <w:qFormat/>
    <w:pPr>
      <w:widowControl w:val="false"/>
      <w:numPr>
        <w:ilvl w:val="2"/>
        <w:numId w:val="1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auto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qFormat/>
    <w:rPr>
      <w:color w:val="000080"/>
      <w:u w:val="single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Titolo2">
    <w:name w:val="Titolo2"/>
    <w:basedOn w:val="Titolo1"/>
    <w:qFormat/>
    <w:pPr/>
    <w:rPr>
      <w:bCs/>
      <w:sz w:val="56"/>
      <w:szCs w:val="56"/>
    </w:rPr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>
    <w:name w:val="Contenuto cornice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itolo2"/>
    <w:qFormat/>
    <w:pPr/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>
    <w:name w:val="CM2"/>
    <w:basedOn w:val="Default"/>
    <w:qFormat/>
    <w:pPr>
      <w:spacing w:before="0" w:after="328"/>
    </w:pPr>
    <w:rPr>
      <w:lang w:eastAsia="ar-SA"/>
    </w:rPr>
  </w:style>
  <w:style w:type="paragraph" w:styleId="Corpodeltesto22">
    <w:name w:val="Corpo del testo 22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auto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ssociazionemusicaledoremi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Collabora_Office/25.04.9.1$Windows_X86_64 LibreOffice_project/aa0b8d090fbf6f1e1a0a24fee91089b8842f94a4</Application>
  <AppVersion>15.0000</AppVersion>
  <Pages>1</Pages>
  <Words>192</Words>
  <Characters>1221</Characters>
  <CharactersWithSpaces>1401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2021-10-21T12:18:04Z</dcterms:created>
  <dc:creator/>
  <dc:description/>
  <dc:language>it-IT</dc:language>
  <cp:lastModifiedBy/>
  <dcterms:modified xsi:type="dcterms:W3CDTF">2026-09-01T12:38:57Z</dcterms:modified>
  <cp:revision>30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