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17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6</w:t>
      </w:r>
    </w:p>
    <w:p>
      <w:pPr>
        <w:pStyle w:val="BodyText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  <w:bookmarkStart w:id="0" w:name="__DdeLink__1568_363887998"/>
      <w:bookmarkStart w:id="1" w:name="__DdeLink__1568_363887998"/>
      <w:bookmarkEnd w:id="1"/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Giovedì 20 agosto a Villa Prati si terrà l’ultimo appuntamento della sedicesima edizione della “Festa dei vicini”, promossa dal Comune di Bagnacavallo e dai Consigli di Zona per favorire occasioni di incontro, conoscenza e socialità tra residenti.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Come da tradizione, a chiudere la manifestazione sarà la festa di via Abbadesse, che rappresenta l’appendice estiva di un calendario concentrato nel mese di giugno.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La “Festa dei vicini” propone cene e altri momenti conviviali organizzati direttamente dai residenti, che si ritrovano negli spazi del proprio quartiere o della propria frazione per trascorrere insieme una serata. A giugno si sono svolte 17 feste nel capoluogo e nelle frazioni, in piazze, parchi, strade e aree verdi. Complessivamente le presenze sono state oltre 1.300, a conferma di una partecipazione ampia e diffusa sul territorio.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L’edizione 2026 ha visto per la prima volta estendersi a tutto giugno il periodo dedicato alla “Festa dei vicini”, con l’obiettivo di lasciare maggiore libertà alla cittadinanza nell’organizzazione degli appuntamenti e aumentare le opportunità di ritrovo.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 xml:space="preserve">La serata di via Abbadesse, </w:t>
      </w: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in programma dalle 19,</w:t>
      </w: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 xml:space="preserve"> completerà così un’edizione che ha confermato la capacità della “Festa dei vicini” di creare occasioni semplici e spontanee di socialità e di rafforzare i rapporti tra le persone.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Per informazioni: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Ufficio Cultura, Comunicazione e Partecipazione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0545 280864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  <w:t>partecipazione@comune.bagnacavallo.ra.it</w:t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Normal"/>
        <w:ind w:firstLine="113" w:left="0" w:right="0"/>
        <w:jc w:val="both"/>
        <w:rPr>
          <w:rFonts w:ascii="Calibri" w:hAnsi="Calibri" w:eastAsia="Times New Roman" w:cs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kern w:val="0"/>
          <w:sz w:val="25"/>
          <w:szCs w:val="25"/>
          <w:lang w:val="it-IT" w:eastAsia="zh-CN" w:bidi="ar-SA"/>
        </w:rPr>
      </w:r>
    </w:p>
    <w:p>
      <w:pPr>
        <w:pStyle w:val="BodyText"/>
        <w:ind w:firstLine="113" w:left="0" w:right="0"/>
        <w:rPr/>
      </w:pPr>
      <w:r>
        <w:rPr>
          <w:rFonts w:cs="Calibri" w:ascii="Calibri" w:hAnsi="Calibri"/>
          <w:sz w:val="25"/>
          <w:szCs w:val="25"/>
        </w:rPr>
        <w:t>(</w:t>
      </w:r>
      <w:r>
        <w:rPr>
          <w:rFonts w:eastAsia="Times New Roman" w:cs="Calibri" w:ascii="Calibri" w:hAnsi="Calibri"/>
          <w:i/>
          <w:iCs/>
          <w:color w:val="auto"/>
          <w:kern w:val="0"/>
          <w:sz w:val="25"/>
          <w:szCs w:val="25"/>
          <w:lang w:val="it-IT" w:eastAsia="zh-CN" w:bidi="ar-SA"/>
        </w:rPr>
        <w:t>221</w:t>
      </w:r>
      <w:r>
        <w:rPr>
          <w:rFonts w:cs="Calibri" w:ascii="Calibri" w:hAnsi="Calibri"/>
          <w:i/>
          <w:iCs/>
          <w:sz w:val="25"/>
          <w:szCs w:val="25"/>
        </w:rPr>
        <w:t>/2</w:t>
      </w:r>
      <w:r>
        <w:rPr>
          <w:rFonts w:eastAsia="Times New Roman" w:cs="Calibri" w:ascii="Calibri" w:hAnsi="Calibri"/>
          <w:i/>
          <w:iCs/>
          <w:color w:val="auto"/>
          <w:kern w:val="0"/>
          <w:sz w:val="25"/>
          <w:szCs w:val="25"/>
          <w:lang w:val="it-IT" w:eastAsia="zh-CN" w:bidi="ar-SA"/>
        </w:rPr>
        <w:t>6</w:t>
      </w:r>
      <w:r>
        <w:rPr>
          <w:rFonts w:cs="Calibri"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altName w:val="Book Antiqua"/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828165" cy="762000"/>
              <wp:effectExtent l="0" t="0" r="0" b="0"/>
              <wp:wrapNone/>
              <wp:docPr id="1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08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/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320" tIns="4320" rIns="4320" bIns="43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43.9pt;height:59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/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600200" cy="762000"/>
              <wp:effectExtent l="0" t="0" r="0" b="0"/>
              <wp:wrapNone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320" tIns="4320" rIns="4320" bIns="43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5.95pt;height:59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color w:val="000000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88670" cy="909320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99" t="-648" r="-699" b="-648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09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basedOn w:val="DefaultParagraphFont"/>
    <w:qFormat/>
    <w:rPr>
      <w:color w:val="0563C1"/>
      <w:u w:val="single"/>
    </w:rPr>
  </w:style>
  <w:style w:type="character" w:styleId="FollowedHyperlink">
    <w:name w:val="FollowedHyperlink"/>
    <w:basedOn w:val="WW-Caratterepredefinitoparagrafo1111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UnresolvedMention">
    <w:name w:val="Unresolved Mention"/>
    <w:basedOn w:val="DefaultParagraphFont"/>
    <w:qFormat/>
    <w:rPr>
      <w:color w:val="605E5C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FrameContents">
    <w:name w:val="Frame Contents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>
    <w:name w:val="Nessun elenco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Collabora_Office/25.04.9.1$Windows_X86_64 LibreOffice_project/aa0b8d090fbf6f1e1a0a24fee91089b8842f94a4</Application>
  <AppVersion>15.0000</AppVersion>
  <Pages>1</Pages>
  <Words>244</Words>
  <Characters>1472</Characters>
  <CharactersWithSpaces>1702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2024-09-25T13:38:00Z</dcterms:created>
  <dc:creator>Benini Francesca</dc:creator>
  <dc:description/>
  <dc:language>it-IT</dc:language>
  <cp:lastModifiedBy/>
  <cp:lastPrinted>2026-05-26T10:21:39Z</cp:lastPrinted>
  <dcterms:modified xsi:type="dcterms:W3CDTF">2026-08-17T13:30:34Z</dcterms:modified>
  <cp:revision>107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