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27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7</w:t>
      </w:r>
      <w:r>
        <w:rPr>
          <w:rFonts w:cs="Calibri" w:ascii="Calibri" w:hAnsi="Calibri"/>
          <w:b/>
          <w:sz w:val="30"/>
          <w:szCs w:val="30"/>
        </w:rPr>
        <w:t>.2026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Nasce una nuova collaborazione tra la Scuola comunale d’arte Bartolomeo Ramenghi di Bagnacavallo, gestita dall’associazione Labart, e l’Ecomuseo delle Erbe Palustri di Villanova per promuovere e sviluppare i corsi dedicati all’intreccio e all’impagliatura. L’iniziativa unisce l’esperienza della scuola nella formazione artistica e artigianale con il patrimonio di conoscenze custodito dall’Ecomuseo, offrendo nuove opportunità a chi desidera avvicinarsi ai mestieri della tradizione o approfondire tecniche conosciute.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Le iscrizioni sono già aperte per un calendario di attività che accompagnerà i partecipanti dall’autunno al prossimo anno. Da ottobre prenderà il via il corso di intreccio delle erbe palustri I (base), articolato in otto lezioni con cadenza settimanale il mercoledì sera; da gennaio 2027 seguirà il corso di intreccio delle erbe palustri II (intermedio), sempre in programma il mercoledì sera. L’offerta sarà inoltre arricchita da tre workshop intensivi di due giornate: 10 e 11 ottobre quelli dedicati all’impagliatura della sedia e alla cesteria in salice, proposti in contemporanea, e 14 e 15 novembre quello dedicato alle tecniche per l’utilizzo delle erbe palustri. Tutte le attività saranno guidate da maestri artigiani esperti e alterneranno momenti teorici ed esercitazioni pratiche, permettendo ai partecipanti di conoscere materiali e tecniche della tradizione artigianale del territorio.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L’Ecomuseo delle Erbe Palustri rappresenta da anni un punto di riferimento per la tutela e la valorizzazione delle antiche lavorazioni legate alle erbe palustri e ai materiali naturali. La collaborazione con la Scuola Ramenghi nasce con l’obiettivo di rafforzare l'offerta formativa, creare nuove occasioni di incontro tra persone di età ed esperienze diverse e favorire il passaggio di conoscenze artigianali alle nuove generazioni.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«Mettere in rete la Scuola comunale d’arte Ramenghi e l’Ecomuseo delle Erbe Palustri significa valorizzare due realtà che, con competenze diverse ma complementari, condividono l’attenzione per il patrimonio culturale e artigianale del nostro territorio – sottolinea Francesca Benini, responsabile dell’Area Cultura del Comune –. Questa collaborazione amplia le opportunità formative offerte alla cittadinanza e contribuisce a mantenere vivi saperi che fanno parte della nostra identità, rendendoli accessibili anche alle giovani generazioni attraverso un approccio pratico, creativo e contemporaneo.»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I corsi e i workshop si svolgeranno nei locali dell’Ecomuseo, in via Ungaretti 1.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Per informazioni e iscrizioni è possibile contattare l’Ecomuseo allo 0545 280920, scrivere all’indirizzo erbepalustri.associazione@gmail.com oppure consultare il sito www.erbepalustri.it.</w:t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spacing w:before="0" w:after="0"/>
        <w:ind w:firstLine="113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  <w:bookmarkStart w:id="0" w:name="__DdeLink__132_6251832211"/>
      <w:bookmarkStart w:id="1" w:name="__DdeLink__132_6251832211"/>
      <w:bookmarkEnd w:id="1"/>
    </w:p>
    <w:p>
      <w:pPr>
        <w:pStyle w:val="Normal"/>
        <w:ind w:firstLine="113"/>
        <w:jc w:val="both"/>
        <w:rPr>
          <w:sz w:val="25"/>
          <w:szCs w:val="25"/>
        </w:rPr>
      </w:pPr>
      <w:r>
        <w:rPr>
          <w:rFonts w:ascii="Calibri" w:hAnsi="Calibri"/>
          <w:sz w:val="25"/>
          <w:szCs w:val="25"/>
        </w:rPr>
        <w:t>(</w:t>
      </w:r>
      <w:r>
        <w:rPr>
          <w:rFonts w:eastAsia="Times New Roman" w:cs="Times New Roman" w:ascii="Calibri" w:hAnsi="Calibri"/>
          <w:i/>
          <w:iCs/>
          <w:color w:val="00000A"/>
          <w:kern w:val="0"/>
          <w:sz w:val="25"/>
          <w:szCs w:val="25"/>
          <w:lang w:val="it-IT" w:eastAsia="zh-CN" w:bidi="ar-SA"/>
        </w:rPr>
        <w:t>211</w:t>
      </w:r>
      <w:r>
        <w:rPr>
          <w:rFonts w:ascii="Calibri" w:hAnsi="Calibri"/>
          <w:i/>
          <w:iCs/>
          <w:sz w:val="25"/>
          <w:szCs w:val="25"/>
        </w:rPr>
        <w:t>/2</w:t>
      </w:r>
      <w:r>
        <w:rPr>
          <w:rFonts w:eastAsia="Times New Roman" w:cs="Times New Roman" w:ascii="Calibri" w:hAnsi="Calibri"/>
          <w:i/>
          <w:iCs/>
          <w:color w:val="00000A"/>
          <w:sz w:val="25"/>
          <w:szCs w:val="25"/>
          <w:lang w:val="it-IT" w:eastAsia="zh-CN" w:bidi="ar-SA"/>
        </w:rPr>
        <w:t>6</w:t>
      </w:r>
      <w:r>
        <w:rPr>
          <w:rFonts w:ascii="Calibri" w:hAnsi="Calibri"/>
          <w:i/>
          <w:iCs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24000" cy="685800"/>
              <wp:effectExtent l="0" t="0" r="0" b="0"/>
              <wp:wrapNone/>
              <wp:docPr id="1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3880" cy="685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A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9.95pt;height:53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A"/>
                      </w:rPr>
                    </w:pPr>
                    <w:r>
                      <w:rPr>
                        <w:rFonts w:cs="Palatino" w:ascii="Palatino" w:hAnsi="Palatino"/>
                        <w:color w:val="00000A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A"/>
                      </w:rPr>
                    </w:pPr>
                    <w:r>
                      <w:rPr>
                        <w:color w:val="00000A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A"/>
                      </w:rPr>
                    </w:pPr>
                    <w:r>
                      <w:rPr>
                        <w:color w:val="00000A"/>
                        <w:sz w:val="16"/>
                      </w:rPr>
                      <w:t>PROVINCIA DI 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1965" cy="920750"/>
              <wp:effectExtent l="0" t="0" r="0" b="0"/>
              <wp:wrapNone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2120" cy="92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A"/>
                              <w:sz w:val="20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A"/>
                            </w:rPr>
                          </w:pPr>
                          <w:r>
                            <w:rPr>
                              <w:i/>
                              <w:iCs/>
                              <w:color w:val="00000A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7.9pt;height:72.4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A"/>
                      </w:rPr>
                    </w:pPr>
                    <w:r>
                      <w:rPr>
                        <w:color w:val="00000A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A"/>
                      </w:rPr>
                    </w:pPr>
                    <w:r>
                      <w:rPr>
                        <w:color w:val="00000A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A"/>
                        <w:sz w:val="20"/>
                      </w:rPr>
                    </w:pPr>
                    <w:r>
                      <w:rPr>
                        <w:color w:val="00000A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A"/>
                      </w:rPr>
                    </w:pPr>
                    <w:r>
                      <w:rPr>
                        <w:i/>
                        <w:iCs/>
                        <w:color w:val="00000A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381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rsid w:val="007262e5"/>
    <w:pPr>
      <w:widowControl w:val="false"/>
      <w:numPr>
        <w:ilvl w:val="0"/>
        <w:numId w:val="1"/>
      </w:numPr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00000A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rsid w:val="007262e5"/>
    <w:pPr>
      <w:widowControl w:val="false"/>
      <w:numPr>
        <w:ilvl w:val="2"/>
        <w:numId w:val="1"/>
      </w:numPr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00000A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>
    <w:name w:val="Hyperlink"/>
    <w:rsid w:val="007262e5"/>
    <w:rPr>
      <w:color w:val="0000FF"/>
      <w:u w:val="single"/>
    </w:rPr>
  </w:style>
  <w:style w:type="character" w:styleId="FollowedHyperlink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sid w:val="007262e5"/>
    <w:rPr>
      <w:b/>
      <w:bCs/>
    </w:rPr>
  </w:style>
  <w:style w:type="character" w:styleId="Emphasis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" w:customStyle="1">
    <w:name w:val="Punti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rsid w:val="007262e5"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" w:customStyle="1">
    <w:name w:val="Contenuto tabella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Collabora_Office/25.04.9.1$Windows_X86_64 LibreOffice_project/aa0b8d090fbf6f1e1a0a24fee91089b8842f94a4</Application>
  <AppVersion>15.0000</AppVersion>
  <Pages>1</Pages>
  <Words>402</Words>
  <Characters>2581</Characters>
  <CharactersWithSpaces>2974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2022-07-06T12:11:17Z</dcterms:created>
  <dc:creator/>
  <dc:description/>
  <dc:language>it-IT</dc:language>
  <cp:lastModifiedBy/>
  <cp:lastPrinted>2024-06-27T11:01:31Z</cp:lastPrinted>
  <dcterms:modified xsi:type="dcterms:W3CDTF">2026-07-27T13:58:35Z</dcterms:modified>
  <cp:revision>45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