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o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 w:left="0" w:right="0"/>
        <w:jc w:val="center"/>
        <w:rPr/>
      </w:pP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25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5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6</w:t>
      </w:r>
    </w:p>
    <w:p>
      <w:pPr>
        <w:pStyle w:val="BodyText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  <w:bookmarkStart w:id="0" w:name="__DdeLink__1568_363887998"/>
      <w:bookmarkStart w:id="1" w:name="__DdeLink__1568_363887998"/>
      <w:bookmarkEnd w:id="1"/>
    </w:p>
    <w:p>
      <w:pPr>
        <w:pStyle w:val="Normal"/>
        <w:ind w:firstLine="113" w:left="0" w:right="0"/>
        <w:jc w:val="both"/>
        <w:rPr>
          <w:rFonts w:ascii="Calibri" w:hAnsi="Calibri" w:eastAsia="Times New Roman" w:cs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>Sabato 30 maggio il territorio comunale di Bagnacavallo sarà interessato dal passaggio della prima tappa del Giro d’Italia Women 2026, la Cesenatico-Ravenna. Per consentire lo svolgimento della manifestazione sportiva saranno quindi adottate temporanee modifiche alla viabilità.</w:t>
      </w:r>
    </w:p>
    <w:p>
      <w:pPr>
        <w:pStyle w:val="Normal"/>
        <w:ind w:firstLine="113" w:left="0" w:right="0"/>
        <w:jc w:val="both"/>
        <w:rPr>
          <w:rFonts w:ascii="Calibri" w:hAnsi="Calibri" w:eastAsia="Times New Roman" w:cs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r>
    </w:p>
    <w:p>
      <w:pPr>
        <w:pStyle w:val="Normal"/>
        <w:ind w:firstLine="113" w:left="0" w:right="0"/>
        <w:jc w:val="both"/>
        <w:rPr>
          <w:rFonts w:ascii="Calibri" w:hAnsi="Calibri" w:eastAsia="Times New Roman" w:cs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 xml:space="preserve">Il transito della corsa comporterà la totale chiusura al traffico lungo la strada provinciale 253 via Albergone e successivamente lungo le </w:t>
      </w: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>strade</w:t>
      </w: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 xml:space="preserve"> del centro via Marconi, via Di Vittorio, largo De Gasperi e via Zamprante. Il percorso proseguirà poi verso la frazione di Villa Prati lungo la</w:t>
      </w: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 xml:space="preserve"> provinciale </w:t>
      </w: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 xml:space="preserve">8 </w:t>
      </w: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 xml:space="preserve">Naviglio </w:t>
      </w: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>fino a raggiungere la</w:t>
      </w: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 xml:space="preserve"> provinciale </w:t>
      </w: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 xml:space="preserve">16 Reale, nel territorio di Alfonsine. Dalla </w:t>
      </w: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 xml:space="preserve">statale 16 </w:t>
      </w: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 xml:space="preserve">i mezzi della manifestazione si dirigeranno quindi verso la </w:t>
      </w: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 xml:space="preserve">provinciale </w:t>
      </w: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>105 Destra Reno per uscire dal territorio in direzione di Savarna.</w:t>
      </w:r>
    </w:p>
    <w:p>
      <w:pPr>
        <w:pStyle w:val="Normal"/>
        <w:ind w:firstLine="113" w:left="0" w:right="0"/>
        <w:jc w:val="both"/>
        <w:rPr>
          <w:rFonts w:ascii="Calibri" w:hAnsi="Calibri" w:eastAsia="Times New Roman" w:cs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r>
    </w:p>
    <w:p>
      <w:pPr>
        <w:pStyle w:val="Normal"/>
        <w:ind w:firstLine="113" w:left="0" w:right="0"/>
        <w:jc w:val="both"/>
        <w:rPr>
          <w:rFonts w:ascii="Calibri" w:hAnsi="Calibri" w:eastAsia="Times New Roman" w:cs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>Il passaggio de</w:t>
      </w: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>lle prime</w:t>
      </w: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 xml:space="preserve"> atlet</w:t>
      </w: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>e</w:t>
      </w: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 xml:space="preserve"> è previsto nel comune di Bagnacavallo alle 16.40 circa </w:t>
      </w: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>e</w:t>
      </w: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 xml:space="preserve"> nel territorio di Alfonsine alle 16.55. </w:t>
      </w:r>
    </w:p>
    <w:p>
      <w:pPr>
        <w:pStyle w:val="Normal"/>
        <w:ind w:firstLine="113" w:left="0" w:right="0"/>
        <w:jc w:val="both"/>
        <w:rPr>
          <w:rFonts w:ascii="Calibri" w:hAnsi="Calibri" w:eastAsia="Times New Roman" w:cs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r>
    </w:p>
    <w:p>
      <w:pPr>
        <w:pStyle w:val="Normal"/>
        <w:ind w:firstLine="113" w:left="0" w:right="0"/>
        <w:jc w:val="both"/>
        <w:rPr>
          <w:rFonts w:ascii="Calibri" w:hAnsi="Calibri" w:eastAsia="Times New Roman" w:cs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>La sospensione della viabilità nelle strade interessate dal Giro è prevista indicativamente tra le 15.30 e le 17.</w:t>
      </w:r>
    </w:p>
    <w:p>
      <w:pPr>
        <w:pStyle w:val="Normal"/>
        <w:ind w:firstLine="113" w:left="0" w:right="0"/>
        <w:jc w:val="both"/>
        <w:rPr>
          <w:rFonts w:ascii="Calibri" w:hAnsi="Calibri" w:eastAsia="Times New Roman" w:cs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r>
    </w:p>
    <w:p>
      <w:pPr>
        <w:pStyle w:val="Normal"/>
        <w:ind w:firstLine="113" w:left="0" w:right="0"/>
        <w:jc w:val="both"/>
        <w:rPr>
          <w:rFonts w:ascii="Calibri" w:hAnsi="Calibri" w:eastAsia="Times New Roman" w:cs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>In caso di necessità è possibile contattare la Polizia locale al numero 0545 299470.</w:t>
      </w:r>
    </w:p>
    <w:p>
      <w:pPr>
        <w:pStyle w:val="Normal"/>
        <w:ind w:firstLine="113" w:left="0" w:right="0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ind w:firstLine="113" w:left="0" w:right="0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BodyText"/>
        <w:ind w:firstLine="113" w:left="0" w:right="0"/>
        <w:rPr/>
      </w:pPr>
      <w:r>
        <w:rPr>
          <w:rFonts w:cs="Calibri" w:ascii="Calibri" w:hAnsi="Calibri"/>
          <w:sz w:val="25"/>
          <w:szCs w:val="25"/>
        </w:rPr>
        <w:t>(</w:t>
      </w:r>
      <w:r>
        <w:rPr>
          <w:rFonts w:eastAsia="Times New Roman" w:cs="Calibri" w:ascii="Calibri" w:hAnsi="Calibri"/>
          <w:i/>
          <w:iCs/>
          <w:color w:val="auto"/>
          <w:kern w:val="0"/>
          <w:sz w:val="25"/>
          <w:szCs w:val="25"/>
          <w:lang w:val="it-IT" w:eastAsia="zh-CN" w:bidi="ar-SA"/>
        </w:rPr>
        <w:t>14</w:t>
      </w:r>
      <w:r>
        <w:rPr>
          <w:rFonts w:eastAsia="Times New Roman" w:cs="Calibri" w:ascii="Calibri" w:hAnsi="Calibri"/>
          <w:i/>
          <w:iCs/>
          <w:color w:val="auto"/>
          <w:kern w:val="0"/>
          <w:sz w:val="25"/>
          <w:szCs w:val="25"/>
          <w:lang w:val="it-IT" w:eastAsia="zh-CN" w:bidi="ar-SA"/>
        </w:rPr>
        <w:t>3</w:t>
      </w:r>
      <w:r>
        <w:rPr>
          <w:rFonts w:cs="Calibri" w:ascii="Calibri" w:hAnsi="Calibri"/>
          <w:i/>
          <w:iCs/>
          <w:sz w:val="25"/>
          <w:szCs w:val="25"/>
        </w:rPr>
        <w:t>/2</w:t>
      </w:r>
      <w:r>
        <w:rPr>
          <w:rFonts w:eastAsia="Times New Roman" w:cs="Calibri" w:ascii="Calibri" w:hAnsi="Calibri"/>
          <w:i/>
          <w:iCs/>
          <w:color w:val="auto"/>
          <w:kern w:val="0"/>
          <w:sz w:val="25"/>
          <w:szCs w:val="25"/>
          <w:lang w:val="it-IT" w:eastAsia="zh-CN" w:bidi="ar-SA"/>
        </w:rPr>
        <w:t>6</w:t>
      </w:r>
      <w:r>
        <w:rPr>
          <w:rFonts w:cs="Calibri" w:ascii="Calibri" w:hAnsi="Calibri"/>
          <w:sz w:val="25"/>
          <w:szCs w:val="25"/>
        </w:rPr>
        <w:t>)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Footer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keepNext w:val="true"/>
      <w:spacing w:before="240" w:after="12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pBdr>
        <w:bottom w:val="single" w:sz="4" w:space="1" w:color="000000"/>
      </w:pBdr>
      <w:ind w:firstLine="708" w:left="0" w:right="0"/>
      <w:rPr/>
    </w:pPr>
    <w:r>
      <w:rPr/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828165" cy="762000"/>
              <wp:effectExtent l="0" t="0" r="0" b="0"/>
              <wp:wrapNone/>
              <wp:docPr id="1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080" cy="762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/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320" tIns="4320" rIns="4320" bIns="43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321.05pt;margin-top:8.45pt;width:143.9pt;height:59.9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/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4" behindDoc="1" locked="0" layoutInCell="1" allowOverlap="1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600200" cy="762000"/>
              <wp:effectExtent l="0" t="0" r="0" b="0"/>
              <wp:wrapNone/>
              <wp:docPr id="2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0200" cy="762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jc w:val="left"/>
                            <w:rPr>
                              <w:rFonts w:ascii="Palatino;Book Antiqua" w:hAnsi="Palatino;Book Antiqua" w:cs="Palatino;Book Antiqua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0"/>
                              <w:sz w:val="32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320" tIns="4320" rIns="4320" bIns="43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08pt;margin-top:8.45pt;width:125.95pt;height:59.9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jc w:val="left"/>
                      <w:rPr>
                        <w:rFonts w:ascii="Palatino;Book Antiqua" w:hAnsi="Palatino;Book Antiqua" w:cs="Palatino;Book Antiqua"/>
                        <w:color w:val="000000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0"/>
                        <w:sz w:val="32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/>
                    </w:pPr>
                    <w:r>
                      <w:rPr>
                        <w:color w:val="000000"/>
                        <w:sz w:val="16"/>
                      </w:rPr>
                      <w:t>PROVINCIA DI RAVENNA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distT="0" distB="0" distL="0" distR="0" simplePos="0" relativeHeight="6" behindDoc="1" locked="0" layoutInCell="0" allowOverlap="1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88670" cy="909320"/>
          <wp:effectExtent l="0" t="0" r="0" b="0"/>
          <wp:wrapSquare wrapText="largest"/>
          <wp:docPr id="3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99" t="-648" r="-699" b="-648"/>
                  <a:stretch>
                    <a:fillRect/>
                  </a:stretch>
                </pic:blipFill>
                <pic:spPr bwMode="auto">
                  <a:xfrm>
                    <a:off x="0" y="0"/>
                    <a:ext cx="788670" cy="909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  <w:tab/>
      <w:tab/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Heading1">
    <w:name w:val="heading 1"/>
    <w:basedOn w:val="Normal"/>
    <w:qFormat/>
    <w:pPr>
      <w:widowControl w:val="false"/>
      <w:numPr>
        <w:ilvl w:val="0"/>
        <w:numId w:val="1"/>
      </w:numPr>
      <w:spacing w:before="240" w:after="120"/>
      <w:outlineLvl w:val="0"/>
    </w:pPr>
    <w:rPr>
      <w:rFonts w:eastAsia="SimSun" w:cs="Arial"/>
      <w:b/>
      <w:bCs/>
      <w:sz w:val="36"/>
      <w:szCs w:val="36"/>
      <w:lang w:bidi="hi-IN"/>
    </w:rPr>
  </w:style>
  <w:style w:type="paragraph" w:styleId="Heading2">
    <w:name w:val="heading 2"/>
    <w:basedOn w:val="Header"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qFormat/>
    <w:pPr>
      <w:widowControl w:val="false"/>
      <w:numPr>
        <w:ilvl w:val="2"/>
        <w:numId w:val="1"/>
      </w:numPr>
      <w:spacing w:before="140" w:after="120"/>
      <w:outlineLvl w:val="2"/>
    </w:pPr>
    <w:rPr>
      <w:rFonts w:eastAsia="SimSun" w:cs="Arial"/>
      <w:b/>
      <w:bCs/>
      <w:sz w:val="28"/>
      <w:szCs w:val="28"/>
      <w:lang w:bidi="hi-IN"/>
    </w:rPr>
  </w:style>
  <w:style w:type="paragraph" w:styleId="Heading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Heading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>
    <w:name w:val="Default Paragraph Font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Caratterepredefinitoparagrafo1">
    <w:name w:val="WW-Carattere predefinito paragrafo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-Caratterepredefinitoparagrafo11">
    <w:name w:val="WW-Carattere predefinito paragrafo11"/>
    <w:qFormat/>
    <w:rPr/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-Caratterepredefinitoparagrafo111">
    <w:name w:val="WW-Carattere predefinito paragrafo111"/>
    <w:qFormat/>
    <w:rPr/>
  </w:style>
  <w:style w:type="character" w:styleId="WW-Caratterepredefinitoparagrafo1111">
    <w:name w:val="WW-Carattere predefinito paragrafo1111"/>
    <w:qFormat/>
    <w:rPr/>
  </w:style>
  <w:style w:type="character" w:styleId="Hyperlink">
    <w:name w:val="Hyperlink"/>
    <w:basedOn w:val="DefaultParagraphFont"/>
    <w:qFormat/>
    <w:rPr>
      <w:color w:val="0563C1"/>
      <w:u w:val="single"/>
    </w:rPr>
  </w:style>
  <w:style w:type="character" w:styleId="FollowedHyperlink">
    <w:name w:val="FollowedHyperlink"/>
    <w:basedOn w:val="WW-Caratterepredefinitoparagrafo1111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-converted-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UnresolvedMention">
    <w:name w:val="Unresolved Mention"/>
    <w:basedOn w:val="DefaultParagraphFont"/>
    <w:qFormat/>
    <w:rPr>
      <w:color w:val="605E5C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Arial"/>
    </w:rPr>
  </w:style>
  <w:style w:type="paragraph" w:styleId="Intestazioneepidipaginauser">
    <w:name w:val="Intestazione e piè di pagina (user)"/>
    <w:basedOn w:val="Normal"/>
    <w:qFormat/>
    <w:pPr/>
    <w:rPr/>
  </w:style>
  <w:style w:type="paragraph" w:styleId="Title">
    <w:name w:val="Title"/>
    <w:basedOn w:val="Normal"/>
    <w:qFormat/>
    <w:pPr>
      <w:jc w:val="center"/>
    </w:pPr>
    <w:rPr>
      <w:b/>
      <w:bCs/>
      <w:sz w:val="56"/>
      <w:szCs w:val="56"/>
    </w:rPr>
  </w:style>
  <w:style w:type="paragraph" w:styleId="Titolo1">
    <w:name w:val="Titolo1"/>
    <w:basedOn w:val="Normal"/>
    <w:next w:val="Subtitle"/>
    <w:qFormat/>
    <w:pPr>
      <w:ind w:firstLine="340" w:left="0" w:right="0"/>
      <w:jc w:val="center"/>
    </w:pPr>
    <w:rPr>
      <w:rFonts w:ascii="Garamond" w:hAnsi="Garamond" w:cs="Garamond"/>
      <w:b/>
      <w:sz w:val="32"/>
      <w:szCs w:val="20"/>
    </w:rPr>
  </w:style>
  <w:style w:type="paragraph" w:styleId="Subtitle">
    <w:name w:val="Subtitle"/>
    <w:basedOn w:val="Header"/>
    <w:qFormat/>
    <w:pPr>
      <w:jc w:val="center"/>
    </w:pPr>
    <w:rPr>
      <w:i/>
      <w:iCs/>
    </w:rPr>
  </w:style>
  <w:style w:type="paragraph" w:styleId="WW-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Footer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BodyTextIndent">
    <w:name w:val="Body Text Indent"/>
    <w:basedOn w:val="Normal"/>
    <w:pPr>
      <w:ind w:firstLine="113" w:left="0" w:right="0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firstLine="113" w:left="0" w:right="0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firstLine="113" w:left="0" w:right="0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BodyText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hanging="0" w:left="567" w:right="567"/>
    </w:pPr>
    <w:rPr/>
  </w:style>
  <w:style w:type="paragraph" w:styleId="Default">
    <w:name w:val="Default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spacing w:before="0" w:after="328"/>
    </w:pPr>
    <w:rPr>
      <w:lang w:eastAsia="ar-SA"/>
    </w:rPr>
  </w:style>
  <w:style w:type="paragraph" w:styleId="BodyText2">
    <w:name w:val="Body Text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paragraph" w:styleId="FrameContents">
    <w:name w:val="Frame Contents"/>
    <w:basedOn w:val="Normal"/>
    <w:qFormat/>
    <w:pPr/>
    <w:rPr/>
  </w:style>
  <w:style w:type="paragraph" w:styleId="Contenutocorniceuser">
    <w:name w:val="Contenuto cornice (user)"/>
    <w:basedOn w:val="Normal"/>
    <w:qFormat/>
    <w:pPr/>
    <w:rPr/>
  </w:style>
  <w:style w:type="numbering" w:styleId="Nessunelencouser">
    <w:name w:val="Nessun elenco (user)"/>
    <w:qFormat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Application>Collabora_Office/25.04.9.1$Windows_X86_64 LibreOffice_project/aa0b8d090fbf6f1e1a0a24fee91089b8842f94a4</Application>
  <AppVersion>15.0000</AppVersion>
  <Pages>1</Pages>
  <Words>206</Words>
  <Characters>1203</Characters>
  <CharactersWithSpaces>1400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2024-09-25T13:38:00Z</dcterms:created>
  <dc:creator>Benini Francesca</dc:creator>
  <dc:description/>
  <dc:language>it-IT</dc:language>
  <cp:lastModifiedBy/>
  <cp:lastPrinted>2024-09-24T15:51:00Z</cp:lastPrinted>
  <dcterms:modified xsi:type="dcterms:W3CDTF">2026-05-25T12:06:19Z</dcterms:modified>
  <cp:revision>91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