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A Bagnacavallo sono aperte le domande per il rimborso delle spese di supporto psicologico sostenute a seguito degli eventi alluvionali del settembre 2024, fino a un massimo di 400 euro per ciascuna richiesta.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/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Il contributo, fino a un massimo di 400 euro per ciascuna domanda e nei limiti delle risorse disponibili, è destinato alle cittadine e ai cittadini che al momento dell’alluvione risiedevano nel perimetro della zona alluvionata del territorio comunale. Il rimborso riguarda le spese documentate attraverso fatture o ricevute fiscalmente valide relative a prestazioni di supporto psicologico.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/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La domanda può essere presentata direttamente dalla persona che ha usufruito del supporto oppure da un familiare convivente, ad esempio nel caso di figli minorenni. È inoltre necessario dichiarare di non aver ricevuto altri contributi per le stesse spese.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/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Le richieste devono essere presentate entro il 30 settembre 2026 utilizzando l’apposito modulo disponibile sul sito del Comune di Bagnacavallo, all’Urp e allo Sportello sociale educativo in piazza della Libertà 5. Alla domanda vanno allegati il documento di identità del richiedente e la documentazione delle spese sostenute.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/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Le domande vanno presentate allo Sportello Sociale Educativo del Comune prendendo appuntamento al numero 0545 280866 oppure inviando una mail a </w:t>
      </w:r>
      <w:hyperlink r:id="rId2">
        <w:r>
          <w:rPr>
            <w:rStyle w:val="Hyperlink"/>
            <w:rFonts w:cs="Calibri" w:ascii="Calibri" w:hAnsi="Calibri"/>
            <w:i w:val="false"/>
            <w:iCs w:val="false"/>
            <w:color w:val="auto"/>
            <w:sz w:val="25"/>
            <w:szCs w:val="25"/>
            <w:highlight w:val="white"/>
            <w:u w:val="none"/>
          </w:rPr>
          <w:t>patuellie@unione.labassaromagna.it</w:t>
        </w:r>
      </w:hyperlink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.</w:t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Per informazioni su requisiti, compilazione della domanda e documentazione necessaria è possibile rivolgersi allo stesso Sportello Sociale Educativo del Comune.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/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È inoltre aperto un avviso rivolto a società e associazioni sportive o ricreative dilettantistiche che abbiano accolto iscrizioni 2024/2025 di minori appartenenti a famiglie residenti nelle aree colpite dall’alluvione e in condizioni di difficoltà economica. In questo caso il contributo, fino a 400 euro, è finalizzato a sostenere la frequenza alle attività sportive e ricreative.</w:t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>
          <w:rStyle w:val="Nessuno"/>
          <w:rFonts w:ascii="Calibri" w:hAnsi="Calibri" w:cs="Calibri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firstLine="113" w:left="0" w:right="0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13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8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-26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pt;height:54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92138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9212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95pt;height:72.5pt;mso-wrap-style:square;v-text-anchor:top"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Titolo3">
    <w:name w:val="Titolo3"/>
    <w:basedOn w:val="Titolo2"/>
    <w:qFormat/>
    <w:pPr/>
    <w:rPr/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tuellie@unione.labassaromagn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Collabora_Office/25.04.9.1$Windows_X86_64 LibreOffice_project/aa0b8d090fbf6f1e1a0a24fee91089b8842f94a4</Application>
  <AppVersion>15.0000</AppVersion>
  <Pages>1</Pages>
  <Words>304</Words>
  <Characters>1861</Characters>
  <CharactersWithSpaces>2153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2026-05-20T09:57:59Z</dcterms:modified>
  <cp:revision>61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