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eastAsia="Times New Roman" w:cs="Calibri" w:ascii="Calibri" w:hAnsi="Calibri"/>
          <w:b/>
          <w:color w:val="auto"/>
          <w:sz w:val="30"/>
          <w:szCs w:val="30"/>
          <w:lang w:val="it-IT" w:eastAsia="zh-CN" w:bidi="ar-SA"/>
        </w:rPr>
        <w:t>30</w:t>
      </w:r>
      <w:r>
        <w:rPr>
          <w:rFonts w:cs="Calibri" w:ascii="Calibri" w:hAnsi="Calibri"/>
          <w:b/>
          <w:sz w:val="30"/>
          <w:szCs w:val="30"/>
        </w:rPr>
        <w:t>.</w:t>
      </w:r>
      <w:r>
        <w:rPr>
          <w:rFonts w:cs="Calibri" w:ascii="Calibri" w:hAnsi="Calibri"/>
          <w:b/>
          <w:sz w:val="30"/>
          <w:szCs w:val="30"/>
        </w:rPr>
        <w:t>4</w:t>
      </w:r>
      <w:r>
        <w:rPr>
          <w:rFonts w:cs="Calibri" w:ascii="Calibri" w:hAnsi="Calibri"/>
          <w:b/>
          <w:sz w:val="30"/>
          <w:szCs w:val="30"/>
        </w:rPr>
        <w:t>.202</w:t>
      </w:r>
      <w:r>
        <w:rPr>
          <w:rFonts w:eastAsia="Times New Roman" w:cs="Calibri" w:ascii="Calibri" w:hAnsi="Calibri"/>
          <w:b/>
          <w:color w:val="auto"/>
          <w:sz w:val="30"/>
          <w:szCs w:val="30"/>
          <w:lang w:val="it-IT" w:eastAsia="zh-CN" w:bidi="ar-SA"/>
        </w:rPr>
        <w:t>6</w:t>
      </w:r>
    </w:p>
    <w:p>
      <w:pPr>
        <w:pStyle w:val="Normal"/>
        <w:rPr>
          <w:rFonts w:ascii="Calibri" w:hAnsi="Calibri" w:cs="Calibri"/>
          <w:color w:val="auto"/>
          <w:sz w:val="25"/>
          <w:szCs w:val="25"/>
        </w:rPr>
      </w:pPr>
      <w:r>
        <w:rPr>
          <w:rFonts w:cs="Calibri" w:ascii="Calibri" w:hAnsi="Calibri"/>
          <w:color w:val="auto"/>
          <w:sz w:val="25"/>
          <w:szCs w:val="25"/>
        </w:rPr>
      </w:r>
    </w:p>
    <w:p>
      <w:pPr>
        <w:pStyle w:val="BodyText"/>
        <w:widowControl/>
        <w:bidi w:val="0"/>
        <w:spacing w:before="0" w:after="0"/>
        <w:ind w:firstLine="113" w:left="0" w:right="0"/>
        <w:jc w:val="both"/>
        <w:rPr/>
      </w:pPr>
      <w:r>
        <w:rPr>
          <w:rStyle w:val="Enfasiuser"/>
          <w:rFonts w:cs="Calibri" w:ascii="Calibri" w:hAnsi="Calibri"/>
          <w:b w:val="false"/>
          <w:i w:val="false"/>
          <w:iCs w:val="false"/>
          <w:caps w:val="false"/>
          <w:smallCaps w:val="false"/>
          <w:color w:val="auto"/>
          <w:spacing w:val="0"/>
          <w:sz w:val="25"/>
          <w:szCs w:val="25"/>
        </w:rPr>
        <w:t>Sabato 9 maggio Bagnacavallo celebra la Festa dell’Europa con una giornata di iniziative aperte alla cittadinanza.</w:t>
      </w:r>
    </w:p>
    <w:p>
      <w:pPr>
        <w:pStyle w:val="BodyText"/>
        <w:widowControl/>
        <w:bidi w:val="0"/>
        <w:spacing w:before="0" w:after="0"/>
        <w:ind w:firstLine="113" w:left="0" w:right="0"/>
        <w:jc w:val="both"/>
        <w:rPr>
          <w:rStyle w:val="Enfasiuser"/>
          <w:rFonts w:ascii="Calibri" w:hAnsi="Calibri" w:cs="Calibri"/>
          <w:b w:val="false"/>
          <w:i w:val="false"/>
          <w:iCs w:val="false"/>
          <w:caps w:val="false"/>
          <w:smallCaps w:val="false"/>
          <w:color w:val="auto"/>
          <w:spacing w:val="0"/>
          <w:sz w:val="25"/>
          <w:szCs w:val="25"/>
        </w:rPr>
      </w:pPr>
      <w:r>
        <w:rPr/>
      </w:r>
    </w:p>
    <w:p>
      <w:pPr>
        <w:pStyle w:val="BodyText"/>
        <w:widowControl/>
        <w:bidi w:val="0"/>
        <w:spacing w:before="0" w:after="0"/>
        <w:ind w:firstLine="113" w:left="0" w:right="0"/>
        <w:jc w:val="both"/>
        <w:rPr/>
      </w:pPr>
      <w:r>
        <w:rPr>
          <w:rStyle w:val="Enfasiuser"/>
          <w:rFonts w:cs="Calibri" w:ascii="Calibri" w:hAnsi="Calibri"/>
          <w:b w:val="false"/>
          <w:i w:val="false"/>
          <w:iCs w:val="false"/>
          <w:caps w:val="false"/>
          <w:smallCaps w:val="false"/>
          <w:color w:val="auto"/>
          <w:spacing w:val="0"/>
          <w:sz w:val="25"/>
          <w:szCs w:val="25"/>
        </w:rPr>
        <w:t xml:space="preserve">La </w:t>
      </w:r>
      <w:r>
        <w:rPr>
          <w:rStyle w:val="Enfasiuser"/>
          <w:rFonts w:cs="Calibri" w:ascii="Calibri" w:hAnsi="Calibri"/>
          <w:b w:val="false"/>
          <w:i w:val="false"/>
          <w:iCs w:val="false"/>
          <w:caps w:val="false"/>
          <w:smallCaps w:val="false"/>
          <w:color w:val="auto"/>
          <w:spacing w:val="0"/>
          <w:sz w:val="25"/>
          <w:szCs w:val="25"/>
        </w:rPr>
        <w:t>festa</w:t>
      </w:r>
      <w:r>
        <w:rPr>
          <w:rStyle w:val="Enfasiuser"/>
          <w:rFonts w:cs="Calibri" w:ascii="Calibri" w:hAnsi="Calibri"/>
          <w:b w:val="false"/>
          <w:i w:val="false"/>
          <w:iCs w:val="false"/>
          <w:caps w:val="false"/>
          <w:smallCaps w:val="false"/>
          <w:color w:val="auto"/>
          <w:spacing w:val="0"/>
          <w:sz w:val="25"/>
          <w:szCs w:val="25"/>
        </w:rPr>
        <w:t xml:space="preserve"> si aprirà alle 10 nell’atrio del municipio con “Inno alla gioia”, letture dedicate ai più piccoli a cura dei volontari di Comunicando in collaborazione con la biblioteca comunale Taroni. In piazza della Libertà, dalle 18.30, prenderà il via la sfilata delle bandiere, seguita da un </w:t>
      </w:r>
      <w:r>
        <w:rPr>
          <w:rStyle w:val="Enfasiuser"/>
          <w:rFonts w:cs="Calibri" w:ascii="Calibri" w:hAnsi="Calibri"/>
          <w:b w:val="false"/>
          <w:i w:val="false"/>
          <w:iCs w:val="false"/>
          <w:caps w:val="false"/>
          <w:smallCaps w:val="false"/>
          <w:color w:val="auto"/>
          <w:spacing w:val="0"/>
          <w:sz w:val="25"/>
          <w:szCs w:val="25"/>
        </w:rPr>
        <w:t xml:space="preserve">ampio </w:t>
      </w:r>
      <w:r>
        <w:rPr>
          <w:rStyle w:val="Enfasiuser"/>
          <w:rFonts w:cs="Calibri" w:ascii="Calibri" w:hAnsi="Calibri"/>
          <w:b w:val="false"/>
          <w:i w:val="false"/>
          <w:iCs w:val="false"/>
          <w:caps w:val="false"/>
          <w:smallCaps w:val="false"/>
          <w:color w:val="auto"/>
          <w:spacing w:val="0"/>
          <w:sz w:val="25"/>
          <w:szCs w:val="25"/>
        </w:rPr>
        <w:t>programma tra musica, laboratori e premiazioni.</w:t>
      </w:r>
    </w:p>
    <w:p>
      <w:pPr>
        <w:pStyle w:val="BodyText"/>
        <w:widowControl/>
        <w:bidi w:val="0"/>
        <w:spacing w:before="0" w:after="0"/>
        <w:ind w:firstLine="113" w:left="0" w:right="0"/>
        <w:jc w:val="both"/>
        <w:rPr/>
      </w:pPr>
      <w:r>
        <w:rPr>
          <w:rStyle w:val="Enfasiuser"/>
          <w:rFonts w:cs="Calibri" w:ascii="Calibri" w:hAnsi="Calibri"/>
          <w:b w:val="false"/>
          <w:i w:val="false"/>
          <w:iCs w:val="false"/>
          <w:caps w:val="false"/>
          <w:smallCaps w:val="false"/>
          <w:color w:val="auto"/>
          <w:spacing w:val="0"/>
          <w:sz w:val="25"/>
          <w:szCs w:val="25"/>
        </w:rPr>
        <w:t xml:space="preserve">A partire dalle 19 l’animazione musicale sarà affidata al gruppo CordeDiVimini della scuola comunale di musica. Dalla stessa ora sarà attivo lo stand gastronomico con un menù ispirato alle cucine europee, mentre per tutta la serata saranno proposti laboratori e giochi </w:t>
      </w:r>
      <w:r>
        <w:rPr>
          <w:rStyle w:val="Enfasiuser"/>
          <w:rFonts w:cs="Calibri" w:ascii="Calibri" w:hAnsi="Calibri"/>
          <w:b w:val="false"/>
          <w:i w:val="false"/>
          <w:iCs w:val="false"/>
          <w:caps w:val="false"/>
          <w:smallCaps w:val="false"/>
          <w:color w:val="auto"/>
          <w:spacing w:val="0"/>
          <w:sz w:val="25"/>
          <w:szCs w:val="25"/>
        </w:rPr>
        <w:t>in tema</w:t>
      </w:r>
      <w:r>
        <w:rPr>
          <w:rStyle w:val="Enfasiuser"/>
          <w:rFonts w:cs="Calibri" w:ascii="Calibri" w:hAnsi="Calibri"/>
          <w:b w:val="false"/>
          <w:i w:val="false"/>
          <w:iCs w:val="false"/>
          <w:caps w:val="false"/>
          <w:smallCaps w:val="false"/>
          <w:color w:val="auto"/>
          <w:spacing w:val="0"/>
          <w:sz w:val="25"/>
          <w:szCs w:val="25"/>
        </w:rPr>
        <w:t>, insieme all’esposizione e realizzazione di lavori in ceramica a cura dell’associazione L’Isola che non c’è e a uno spazio informativo dedicato all’Europa.</w:t>
      </w:r>
    </w:p>
    <w:p>
      <w:pPr>
        <w:pStyle w:val="BodyText"/>
        <w:widowControl/>
        <w:bidi w:val="0"/>
        <w:spacing w:before="0" w:after="0"/>
        <w:ind w:firstLine="113" w:left="0" w:right="0"/>
        <w:jc w:val="both"/>
        <w:rPr/>
      </w:pPr>
      <w:r>
        <w:rPr>
          <w:rStyle w:val="Enfasiuser"/>
          <w:rFonts w:cs="Calibri" w:ascii="Calibri" w:hAnsi="Calibri"/>
          <w:b w:val="false"/>
          <w:i w:val="false"/>
          <w:iCs w:val="false"/>
          <w:caps w:val="false"/>
          <w:smallCaps w:val="false"/>
          <w:color w:val="auto"/>
          <w:spacing w:val="0"/>
          <w:sz w:val="25"/>
          <w:szCs w:val="25"/>
        </w:rPr>
        <w:t>Alle 20 si terranno le premiazioni dei concorsi “Un Poster per la pace”, promosso dal Lions Club di Bagnacavallo, e “La mia Europa”, insieme al Premio Nazifa, iniziative che coinvolgono scuole e giovani del territorio.</w:t>
      </w:r>
    </w:p>
    <w:p>
      <w:pPr>
        <w:pStyle w:val="BodyText"/>
        <w:widowControl/>
        <w:bidi w:val="0"/>
        <w:spacing w:before="0" w:after="0"/>
        <w:ind w:firstLine="113" w:left="0" w:right="0"/>
        <w:jc w:val="both"/>
        <w:rPr/>
      </w:pPr>
      <w:r>
        <w:rPr>
          <w:rStyle w:val="Enfasiuser"/>
          <w:rFonts w:cs="Calibri" w:ascii="Calibri" w:hAnsi="Calibri"/>
          <w:b w:val="false"/>
          <w:i w:val="false"/>
          <w:iCs w:val="false"/>
          <w:caps w:val="false"/>
          <w:smallCaps w:val="false"/>
          <w:color w:val="auto"/>
          <w:spacing w:val="0"/>
          <w:sz w:val="25"/>
          <w:szCs w:val="25"/>
        </w:rPr>
        <w:t>La serata si concluderà alle 21.15 con la “Zumba europea” a cura di Team Romagna.</w:t>
      </w:r>
    </w:p>
    <w:p>
      <w:pPr>
        <w:pStyle w:val="BodyText"/>
        <w:widowControl/>
        <w:bidi w:val="0"/>
        <w:spacing w:before="0" w:after="0"/>
        <w:ind w:firstLine="113" w:left="0" w:right="0"/>
        <w:jc w:val="both"/>
        <w:rPr>
          <w:rStyle w:val="Enfasiuser"/>
          <w:rFonts w:ascii="Calibri" w:hAnsi="Calibri" w:cs="Calibri"/>
          <w:b w:val="false"/>
          <w:i w:val="false"/>
          <w:iCs w:val="false"/>
          <w:caps w:val="false"/>
          <w:smallCaps w:val="false"/>
          <w:color w:val="auto"/>
          <w:spacing w:val="0"/>
          <w:sz w:val="25"/>
          <w:szCs w:val="25"/>
        </w:rPr>
      </w:pPr>
      <w:r>
        <w:rPr/>
      </w:r>
    </w:p>
    <w:p>
      <w:pPr>
        <w:pStyle w:val="BodyText"/>
        <w:widowControl/>
        <w:bidi w:val="0"/>
        <w:spacing w:before="0" w:after="0"/>
        <w:ind w:firstLine="113" w:left="0" w:right="0"/>
        <w:jc w:val="both"/>
        <w:rPr/>
      </w:pPr>
      <w:r>
        <w:rPr>
          <w:rStyle w:val="Enfasiuser"/>
          <w:rFonts w:cs="Calibri" w:ascii="Calibri" w:hAnsi="Calibri"/>
          <w:b w:val="false"/>
          <w:i w:val="false"/>
          <w:iCs w:val="false"/>
          <w:caps w:val="false"/>
          <w:smallCaps w:val="false"/>
          <w:color w:val="auto"/>
          <w:spacing w:val="0"/>
          <w:sz w:val="25"/>
          <w:szCs w:val="25"/>
        </w:rPr>
        <w:t xml:space="preserve">In occasione della festa il balcone del municipio sarà illuminato di blu, mentre l’aiuola dei gemellaggi all’ingresso della città, </w:t>
      </w:r>
      <w:r>
        <w:rPr>
          <w:rStyle w:val="Enfasiuser"/>
          <w:rFonts w:cs="Calibri" w:ascii="Calibri" w:hAnsi="Calibri"/>
          <w:b w:val="false"/>
          <w:i w:val="false"/>
          <w:iCs w:val="false"/>
          <w:caps w:val="false"/>
          <w:smallCaps w:val="false"/>
          <w:color w:val="auto"/>
          <w:spacing w:val="0"/>
          <w:sz w:val="25"/>
          <w:szCs w:val="25"/>
        </w:rPr>
        <w:t xml:space="preserve">presso Porta Superiore, </w:t>
      </w:r>
      <w:r>
        <w:rPr>
          <w:rStyle w:val="Enfasiuser"/>
          <w:rFonts w:cs="Calibri" w:ascii="Calibri" w:hAnsi="Calibri"/>
          <w:b w:val="false"/>
          <w:i w:val="false"/>
          <w:iCs w:val="false"/>
          <w:caps w:val="false"/>
          <w:smallCaps w:val="false"/>
          <w:color w:val="auto"/>
          <w:spacing w:val="0"/>
          <w:sz w:val="25"/>
          <w:szCs w:val="25"/>
        </w:rPr>
        <w:t>sarà allestita con fiori e arbusti nei colori dell’Europa, a sottolineare simbolicamente il legame tra i popoli.</w:t>
      </w:r>
    </w:p>
    <w:p>
      <w:pPr>
        <w:pStyle w:val="BodyText"/>
        <w:widowControl/>
        <w:bidi w:val="0"/>
        <w:spacing w:before="0" w:after="0"/>
        <w:ind w:firstLine="113" w:left="0" w:right="0"/>
        <w:jc w:val="both"/>
        <w:rPr>
          <w:rStyle w:val="Enfasiuser"/>
          <w:rFonts w:ascii="Calibri" w:hAnsi="Calibri" w:cs="Calibri"/>
          <w:b w:val="false"/>
          <w:i w:val="false"/>
          <w:iCs w:val="false"/>
          <w:caps w:val="false"/>
          <w:smallCaps w:val="false"/>
          <w:color w:val="auto"/>
          <w:spacing w:val="0"/>
          <w:sz w:val="25"/>
          <w:szCs w:val="25"/>
        </w:rPr>
      </w:pPr>
      <w:r>
        <w:rPr/>
      </w:r>
    </w:p>
    <w:p>
      <w:pPr>
        <w:pStyle w:val="BodyText"/>
        <w:widowControl/>
        <w:bidi w:val="0"/>
        <w:spacing w:before="0" w:after="0"/>
        <w:ind w:firstLine="113" w:left="0" w:right="0"/>
        <w:jc w:val="both"/>
        <w:rPr/>
      </w:pPr>
      <w:r>
        <w:rPr>
          <w:rStyle w:val="Enfasiuser"/>
          <w:rFonts w:cs="Calibri" w:ascii="Calibri" w:hAnsi="Calibri"/>
          <w:b w:val="false"/>
          <w:i w:val="false"/>
          <w:iCs w:val="false"/>
          <w:caps w:val="false"/>
          <w:smallCaps w:val="false"/>
          <w:color w:val="auto"/>
          <w:spacing w:val="0"/>
          <w:sz w:val="25"/>
          <w:szCs w:val="25"/>
        </w:rPr>
        <w:t xml:space="preserve">Le iniziative </w:t>
      </w:r>
      <w:r>
        <w:rPr>
          <w:rStyle w:val="Enfasiuser"/>
          <w:rFonts w:cs="Calibri" w:ascii="Calibri" w:hAnsi="Calibri"/>
          <w:b w:val="false"/>
          <w:i w:val="false"/>
          <w:iCs w:val="false"/>
          <w:caps w:val="false"/>
          <w:smallCaps w:val="false"/>
          <w:color w:val="auto"/>
          <w:spacing w:val="0"/>
          <w:sz w:val="25"/>
          <w:szCs w:val="25"/>
        </w:rPr>
        <w:t>s</w:t>
      </w:r>
      <w:r>
        <w:rPr>
          <w:rStyle w:val="Enfasiuser"/>
          <w:rFonts w:cs="Calibri" w:ascii="Calibri" w:hAnsi="Calibri"/>
          <w:b w:val="false"/>
          <w:i w:val="false"/>
          <w:iCs w:val="false"/>
          <w:caps w:val="false"/>
          <w:smallCaps w:val="false"/>
          <w:color w:val="auto"/>
          <w:spacing w:val="0"/>
          <w:sz w:val="25"/>
          <w:szCs w:val="25"/>
        </w:rPr>
        <w:t xml:space="preserve">ono organizzate dal Comune e dall’associazione Amici di Neresheim in collaborazione con Istituto comprensivo Berti, Pro Loco e associazioni Amici dell’Abbondanza, Auser, Avis, Bagnacavallo Fa Centro, BiArt Gallery, Comunicando, Doremi, L’incontro Villa Prati, Team Zumba Romagna, Tutti per la scuola, Lions Club Bagnacavallo, </w:t>
      </w:r>
      <w:r>
        <w:rPr>
          <w:rStyle w:val="Enfasiuser"/>
          <w:rFonts w:cs="Calibri" w:ascii="Calibri" w:hAnsi="Calibri"/>
          <w:b w:val="false"/>
          <w:i w:val="false"/>
          <w:iCs w:val="false"/>
          <w:caps w:val="false"/>
          <w:smallCaps w:val="false"/>
          <w:color w:val="auto"/>
          <w:spacing w:val="0"/>
          <w:sz w:val="25"/>
          <w:szCs w:val="25"/>
        </w:rPr>
        <w:t>Voliamo con Mila, L’isola che non c’è e la Parrocchia di San Miche e San Pietro</w:t>
      </w:r>
      <w:r>
        <w:rPr>
          <w:rStyle w:val="Enfasiuser"/>
          <w:rFonts w:cs="Calibri" w:ascii="Calibri" w:hAnsi="Calibri"/>
          <w:b w:val="false"/>
          <w:i w:val="false"/>
          <w:iCs w:val="false"/>
          <w:caps w:val="false"/>
          <w:smallCaps w:val="false"/>
          <w:color w:val="auto"/>
          <w:spacing w:val="0"/>
          <w:sz w:val="25"/>
          <w:szCs w:val="25"/>
        </w:rPr>
        <w:t>.</w:t>
      </w:r>
    </w:p>
    <w:p>
      <w:pPr>
        <w:pStyle w:val="BodyText"/>
        <w:widowControl/>
        <w:bidi w:val="0"/>
        <w:spacing w:before="0" w:after="0"/>
        <w:ind w:firstLine="113" w:left="0" w:right="0"/>
        <w:jc w:val="both"/>
        <w:rPr/>
      </w:pPr>
      <w:r>
        <w:rPr>
          <w:rStyle w:val="Enfasiuser"/>
          <w:rFonts w:cs="Calibri" w:ascii="Calibri" w:hAnsi="Calibri"/>
          <w:b w:val="false"/>
          <w:i w:val="false"/>
          <w:iCs w:val="false"/>
          <w:caps w:val="false"/>
          <w:smallCaps w:val="false"/>
          <w:color w:val="auto"/>
          <w:spacing w:val="0"/>
          <w:sz w:val="25"/>
          <w:szCs w:val="25"/>
        </w:rPr>
        <w:t>All’iniziativa aderiscono anche diverse attività commerciali cittadine, contribuendo ad ampliare il programma e a coinvolgere l’intera comunità.</w:t>
      </w:r>
    </w:p>
    <w:p>
      <w:pPr>
        <w:pStyle w:val="BodyText"/>
        <w:widowControl/>
        <w:bidi w:val="0"/>
        <w:spacing w:before="0" w:after="0"/>
        <w:ind w:firstLine="113" w:left="0" w:right="0"/>
        <w:jc w:val="both"/>
        <w:rPr>
          <w:rStyle w:val="Enfasiuser"/>
          <w:rFonts w:ascii="Calibri" w:hAnsi="Calibri" w:cs="Calibri"/>
          <w:b w:val="false"/>
          <w:i w:val="false"/>
          <w:iCs w:val="false"/>
          <w:caps w:val="false"/>
          <w:smallCaps w:val="false"/>
          <w:color w:val="auto"/>
          <w:spacing w:val="0"/>
          <w:sz w:val="25"/>
          <w:szCs w:val="25"/>
        </w:rPr>
      </w:pPr>
      <w:r>
        <w:rPr/>
      </w:r>
    </w:p>
    <w:p>
      <w:pPr>
        <w:pStyle w:val="BodyText"/>
        <w:widowControl/>
        <w:bidi w:val="0"/>
        <w:spacing w:before="0" w:after="0"/>
        <w:ind w:firstLine="113" w:left="0" w:right="0"/>
        <w:jc w:val="both"/>
        <w:rPr/>
      </w:pPr>
      <w:r>
        <w:rPr>
          <w:rStyle w:val="Enfasiuser"/>
          <w:rFonts w:cs="Calibri" w:ascii="Calibri" w:hAnsi="Calibri"/>
          <w:b w:val="false"/>
          <w:i w:val="false"/>
          <w:iCs w:val="false"/>
          <w:caps w:val="false"/>
          <w:smallCaps w:val="false"/>
          <w:color w:val="auto"/>
          <w:spacing w:val="0"/>
          <w:sz w:val="25"/>
          <w:szCs w:val="25"/>
        </w:rPr>
        <w:t>La Festa dell’Europa giunge a conclusione della Settimana europea in programma dal 2 all’8 maggio, nel corso della quale Bagnacavallo ospita lo scambio culturale con la città gemellata di Neresheim, con la presenza in città di studentesse e studenti tedeschi e momenti di incontro con la comunità e con l’Amministrazione comunale, fino alla consegna degli attestati di “Cittadini d’Europa”.</w:t>
      </w:r>
    </w:p>
    <w:p>
      <w:pPr>
        <w:pStyle w:val="BodyText"/>
        <w:widowControl/>
        <w:bidi w:val="0"/>
        <w:spacing w:before="0" w:after="0"/>
        <w:ind w:firstLine="113" w:left="0" w:right="0"/>
        <w:jc w:val="both"/>
        <w:rPr>
          <w:rStyle w:val="Enfasiuser"/>
          <w:rFonts w:ascii="Calibri" w:hAnsi="Calibri" w:cs="Calibri"/>
          <w:b w:val="false"/>
          <w:i w:val="false"/>
          <w:iCs w:val="false"/>
          <w:caps w:val="false"/>
          <w:smallCaps w:val="false"/>
          <w:color w:val="auto"/>
          <w:spacing w:val="0"/>
          <w:sz w:val="25"/>
          <w:szCs w:val="25"/>
        </w:rPr>
      </w:pPr>
      <w:r>
        <w:rPr/>
      </w:r>
    </w:p>
    <w:p>
      <w:pPr>
        <w:pStyle w:val="BodyText"/>
        <w:widowControl/>
        <w:bidi w:val="0"/>
        <w:spacing w:before="0" w:after="0"/>
        <w:ind w:firstLine="113" w:left="0" w:right="0"/>
        <w:jc w:val="both"/>
        <w:rPr/>
      </w:pPr>
      <w:r>
        <w:rPr>
          <w:rStyle w:val="Enfasiuser"/>
          <w:rFonts w:cs="Calibri" w:ascii="Calibri" w:hAnsi="Calibri"/>
          <w:b w:val="false"/>
          <w:i w:val="false"/>
          <w:iCs w:val="false"/>
          <w:caps w:val="false"/>
          <w:smallCaps w:val="false"/>
          <w:color w:val="auto"/>
          <w:spacing w:val="0"/>
          <w:sz w:val="25"/>
          <w:szCs w:val="25"/>
        </w:rPr>
        <w:t>Per informazioni:</w:t>
      </w:r>
    </w:p>
    <w:p>
      <w:pPr>
        <w:pStyle w:val="BodyText"/>
        <w:widowControl/>
        <w:bidi w:val="0"/>
        <w:spacing w:before="0" w:after="0"/>
        <w:ind w:firstLine="113" w:left="0" w:right="0"/>
        <w:jc w:val="both"/>
        <w:rPr/>
      </w:pPr>
      <w:r>
        <w:rPr>
          <w:rStyle w:val="Enfasiuser"/>
          <w:rFonts w:cs="Calibri" w:ascii="Calibri" w:hAnsi="Calibri"/>
          <w:b w:val="false"/>
          <w:i w:val="false"/>
          <w:iCs w:val="false"/>
          <w:caps w:val="false"/>
          <w:smallCaps w:val="false"/>
          <w:color w:val="auto"/>
          <w:spacing w:val="0"/>
          <w:sz w:val="25"/>
          <w:szCs w:val="25"/>
        </w:rPr>
        <w:t>0545 280864</w:t>
      </w:r>
    </w:p>
    <w:p>
      <w:pPr>
        <w:pStyle w:val="BodyText"/>
        <w:widowControl/>
        <w:bidi w:val="0"/>
        <w:spacing w:before="0" w:after="0"/>
        <w:ind w:firstLine="113" w:left="0" w:right="0"/>
        <w:jc w:val="both"/>
        <w:rPr/>
      </w:pPr>
      <w:r>
        <w:rPr>
          <w:rStyle w:val="Enfasiuser"/>
          <w:rFonts w:cs="Calibri" w:ascii="Calibri" w:hAnsi="Calibri"/>
          <w:b w:val="false"/>
          <w:i w:val="false"/>
          <w:iCs w:val="false"/>
          <w:caps w:val="false"/>
          <w:smallCaps w:val="false"/>
          <w:color w:val="auto"/>
          <w:spacing w:val="0"/>
          <w:sz w:val="25"/>
          <w:szCs w:val="25"/>
        </w:rPr>
        <w:t>www.comune.bagnacavallo.ra.it</w:t>
      </w:r>
    </w:p>
    <w:p>
      <w:pPr>
        <w:pStyle w:val="BodyText"/>
        <w:widowControl/>
        <w:bidi w:val="0"/>
        <w:spacing w:before="0" w:after="0"/>
        <w:ind w:firstLine="113" w:left="0" w:right="0"/>
        <w:jc w:val="both"/>
        <w:rPr>
          <w:rStyle w:val="Enfasiuser"/>
          <w:rFonts w:ascii="Calibri" w:hAnsi="Calibri" w:cs="Calibri"/>
          <w:b w:val="false"/>
          <w:i w:val="false"/>
          <w:iCs w:val="false"/>
          <w:caps w:val="false"/>
          <w:smallCaps w:val="false"/>
          <w:color w:val="auto"/>
          <w:spacing w:val="0"/>
          <w:sz w:val="25"/>
          <w:szCs w:val="25"/>
        </w:rPr>
      </w:pPr>
      <w:r>
        <w:rPr/>
      </w:r>
    </w:p>
    <w:p>
      <w:pPr>
        <w:pStyle w:val="BodyText"/>
        <w:widowControl/>
        <w:bidi w:val="0"/>
        <w:spacing w:before="0" w:after="0"/>
        <w:ind w:firstLine="113" w:left="0" w:right="0"/>
        <w:jc w:val="both"/>
        <w:rPr/>
      </w:pPr>
      <w:r>
        <w:rPr>
          <w:rStyle w:val="Enfasiuser"/>
          <w:rFonts w:cs="Calibri" w:ascii="Calibri" w:hAnsi="Calibri"/>
          <w:b w:val="false"/>
          <w:i w:val="false"/>
          <w:iCs w:val="false"/>
          <w:caps w:val="false"/>
          <w:smallCaps w:val="false"/>
          <w:color w:val="auto"/>
          <w:spacing w:val="0"/>
          <w:sz w:val="25"/>
          <w:szCs w:val="25"/>
        </w:rPr>
        <w:t>(</w:t>
      </w:r>
      <w:r>
        <w:rPr>
          <w:rStyle w:val="Enfasiuser"/>
          <w:rFonts w:cs="Calibri" w:ascii="Calibri" w:hAnsi="Calibri"/>
          <w:b w:val="false"/>
          <w:i/>
          <w:iCs/>
          <w:caps w:val="false"/>
          <w:smallCaps w:val="false"/>
          <w:color w:val="auto"/>
          <w:spacing w:val="0"/>
          <w:sz w:val="25"/>
          <w:szCs w:val="25"/>
          <w:u w:val="none"/>
        </w:rPr>
        <w:t>1</w:t>
      </w:r>
      <w:r>
        <w:rPr>
          <w:rStyle w:val="Enfasiuser"/>
          <w:rFonts w:cs="Calibri" w:ascii="Calibri" w:hAnsi="Calibri"/>
          <w:b w:val="false"/>
          <w:i/>
          <w:iCs/>
          <w:caps w:val="false"/>
          <w:smallCaps w:val="false"/>
          <w:color w:val="auto"/>
          <w:spacing w:val="0"/>
          <w:sz w:val="25"/>
          <w:szCs w:val="25"/>
          <w:u w:val="none"/>
        </w:rPr>
        <w:t>15</w:t>
      </w:r>
      <w:r>
        <w:rPr>
          <w:rStyle w:val="Enfasiuser"/>
          <w:rFonts w:cs="Calibri" w:ascii="Calibri" w:hAnsi="Calibri"/>
          <w:b w:val="false"/>
          <w:i/>
          <w:iCs/>
          <w:caps w:val="false"/>
          <w:smallCaps w:val="false"/>
          <w:color w:val="auto"/>
          <w:spacing w:val="0"/>
          <w:sz w:val="25"/>
          <w:szCs w:val="25"/>
          <w:u w:val="none"/>
        </w:rPr>
        <w:t>/25</w:t>
      </w:r>
      <w:r>
        <w:rPr>
          <w:rStyle w:val="Enfasiuser"/>
          <w:rFonts w:cs="Calibri" w:ascii="Calibri" w:hAnsi="Calibri"/>
          <w:b w:val="false"/>
          <w:i w:val="false"/>
          <w:iCs w:val="false"/>
          <w:caps w:val="false"/>
          <w:smallCaps w:val="false"/>
          <w:color w:val="auto"/>
          <w:spacing w:val="0"/>
          <w:sz w:val="25"/>
          <w:szCs w:val="25"/>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514475" cy="676275"/>
              <wp:effectExtent l="0" t="0" r="0" b="0"/>
              <wp:wrapNone/>
              <wp:docPr id="1" name="Cornice1"/>
              <a:graphic xmlns:a="http://schemas.openxmlformats.org/drawingml/2006/main">
                <a:graphicData uri="http://schemas.microsoft.com/office/word/2010/wordprocessingShape">
                  <wps:wsp>
                    <wps:cNvSpPr/>
                    <wps:spPr>
                      <a:xfrm>
                        <a:off x="0" y="0"/>
                        <a:ext cx="1514520" cy="67644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5760" tIns="5760" rIns="5760" bIns="5760" anchor="t">
                      <a:noAutofit/>
                    </wps:bodyPr>
                  </wps:wsp>
                </a:graphicData>
              </a:graphic>
            </wp:anchor>
          </w:drawing>
        </mc:Choice>
        <mc:Fallback>
          <w:pict>
            <v:rect id="shape_0" stroked="f" o:allowincell="f" style="position:absolute;margin-left:108pt;margin-top:8.45pt;width:119.2pt;height:53.2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742440" cy="676275"/>
              <wp:effectExtent l="0" t="0" r="0" b="0"/>
              <wp:wrapNone/>
              <wp:docPr id="2" name="Cornice2"/>
              <a:graphic xmlns:a="http://schemas.openxmlformats.org/drawingml/2006/main">
                <a:graphicData uri="http://schemas.microsoft.com/office/word/2010/wordprocessingShape">
                  <wps:wsp>
                    <wps:cNvSpPr/>
                    <wps:spPr>
                      <a:xfrm>
                        <a:off x="0" y="0"/>
                        <a:ext cx="1742400" cy="676440"/>
                      </a:xfrm>
                      <a:prstGeom prst="rect">
                        <a:avLst/>
                      </a:prstGeom>
                      <a:noFill/>
                      <a:ln w="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wps:txbx>
                    <wps:bodyPr lIns="5760" tIns="5760" rIns="5760" bIns="5760" anchor="t">
                      <a:noAutofit/>
                    </wps:bodyPr>
                  </wps:wsp>
                </a:graphicData>
              </a:graphic>
            </wp:anchor>
          </w:drawing>
        </mc:Choice>
        <mc:Fallback>
          <w:pict>
            <v:rect id="shape_0" stroked="f" o:allowincell="f" style="position:absolute;margin-left:321.05pt;margin-top:8.45pt;width:137.15pt;height:53.2pt;mso-wrap-style:square;v-text-anchor:top">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v:textbox>
              <w10:wrap type="none"/>
            </v:rect>
          </w:pict>
        </mc:Fallback>
      </mc:AlternateContent>
      <w:drawing>
        <wp:anchor distT="0" distB="0" distL="0" distR="0" simplePos="0" relativeHeight="6" behindDoc="1" locked="0" layoutInCell="0" allowOverlap="1">
          <wp:simplePos x="0" y="0"/>
          <wp:positionH relativeFrom="column">
            <wp:posOffset>394335</wp:posOffset>
          </wp:positionH>
          <wp:positionV relativeFrom="paragraph">
            <wp:posOffset>67310</wp:posOffset>
          </wp:positionV>
          <wp:extent cx="770890" cy="891540"/>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979" t="-908" r="-979" b="-908"/>
                  <a:stretch>
                    <a:fillRect/>
                  </a:stretch>
                </pic:blipFill>
                <pic:spPr bwMode="auto">
                  <a:xfrm>
                    <a:off x="0" y="0"/>
                    <a:ext cx="770890" cy="891540"/>
                  </a:xfrm>
                  <a:prstGeom prst="rect">
                    <a:avLst/>
                  </a:prstGeom>
                  <a:noFill/>
                </pic:spPr>
              </pic:pic>
            </a:graphicData>
          </a:graphic>
        </wp:anchor>
      </w:drawing>
    </w:r>
  </w:p>
  <w:p>
    <w:pPr>
      <w:pStyle w:val="BodyText"/>
      <w:pBdr>
        <w:bottom w:val="single" w:sz="4" w:space="1" w:color="000000"/>
      </w:pBdr>
      <w:ind w:firstLine="708" w:left="0" w:right="0"/>
      <w:rPr/>
    </w:pPr>
    <w:r>
      <w:rPr/>
      <w:tab/>
      <w:tab/>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Heading1">
    <w:name w:val="heading 1"/>
    <w:basedOn w:val="Titolouser"/>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Heading2">
    <w:name w:val="heading 2"/>
    <w:basedOn w:val="Header"/>
    <w:qFormat/>
    <w:pPr>
      <w:numPr>
        <w:ilvl w:val="1"/>
        <w:numId w:val="1"/>
      </w:numPr>
      <w:outlineLvl w:val="1"/>
    </w:pPr>
    <w:rPr>
      <w:rFonts w:ascii="Times New Roman" w:hAnsi="Times New Roman" w:eastAsia="Arial" w:cs="Tahoma"/>
      <w:b/>
      <w:bCs/>
      <w:sz w:val="36"/>
      <w:szCs w:val="36"/>
    </w:rPr>
  </w:style>
  <w:style w:type="paragraph" w:styleId="Heading3">
    <w:name w:val="heading 3"/>
    <w:basedOn w:val="Titolouser"/>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Heading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user">
    <w:name w:val="Collegamento Internet (user)"/>
    <w:basedOn w:val="WW-Caratterepredefinitoparagrafo1111"/>
    <w:qFormat/>
    <w:rPr>
      <w:color w:val="0000FF"/>
      <w:u w:val="single"/>
    </w:rPr>
  </w:style>
  <w:style w:type="character" w:styleId="CollegamentoInternetvisitatouser">
    <w:name w:val="Collegamento Internet visitato (user)"/>
    <w:basedOn w:val="WW-Caratterepredefinitoparagrafo1111"/>
    <w:qFormat/>
    <w:rPr>
      <w:color w:val="800080"/>
      <w:u w:val="single"/>
    </w:rPr>
  </w:style>
  <w:style w:type="character" w:styleId="Enfasiforteuser">
    <w:name w:val="Enfasi forte (user)"/>
    <w:qFormat/>
    <w:rPr>
      <w:b/>
      <w:bCs/>
    </w:rPr>
  </w:style>
  <w:style w:type="character" w:styleId="Enfasiuser">
    <w:name w:val="Enfasi (user)"/>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user">
    <w:name w:val="Punti (user)"/>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Indiceuser">
    <w:name w:val="Indice (user)"/>
    <w:basedOn w:val="Normal"/>
    <w:qFormat/>
    <w:pPr>
      <w:suppressLineNumbers/>
    </w:pPr>
    <w:rPr>
      <w:rFonts w:cs="Tahoma"/>
    </w:rPr>
  </w:style>
  <w:style w:type="paragraph" w:styleId="Intestazioneepidipaginauser">
    <w:name w:val="Intestazione e piè di pagina (user)"/>
    <w:basedOn w:val="Normal"/>
    <w:qFormat/>
    <w:pPr/>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sz w:val="28"/>
      <w:szCs w:val="28"/>
    </w:rPr>
  </w:style>
  <w:style w:type="paragraph" w:styleId="Titolo2">
    <w:name w:val="Titolo2"/>
    <w:basedOn w:val="Titolo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Footer">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user">
    <w:name w:val="Contenuto cornice (user)"/>
    <w:basedOn w:val="BodyText"/>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user">
    <w:name w:val="Contenuto tabella (user)"/>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hanging="0" w:left="0" w:right="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Contenutocornice">
    <w:name w:val="Contenuto cornice"/>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Collabora_Office/25.04.9.1$Windows_X86_64 LibreOffice_project/aa0b8d090fbf6f1e1a0a24fee91089b8842f94a4</Application>
  <AppVersion>15.0000</AppVersion>
  <Pages>1</Pages>
  <Words>398</Words>
  <Characters>2342</Characters>
  <CharactersWithSpaces>2723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2022-05-02T14:29:52Z</dcterms:created>
  <dc:creator/>
  <dc:description/>
  <dc:language>it-IT</dc:language>
  <cp:lastModifiedBy/>
  <dcterms:modified xsi:type="dcterms:W3CDTF">2026-04-30T15:56:44Z</dcterms:modified>
  <cp:revision>14</cp:revision>
  <dc:subject/>
  <dc:title>Comunicato stampa</dc:title>
</cp:coreProperties>
</file>