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3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.2026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color w:val="000000"/>
          <w:sz w:val="26"/>
          <w:szCs w:val="26"/>
          <w:highlight w:val="white"/>
        </w:rPr>
        <w:t>Sar</w:t>
      </w:r>
      <w:r>
        <w:rPr>
          <w:rStyle w:val="Nessuno"/>
          <w:rFonts w:eastAsia="Times New Roman" w:cs="Arial" w:ascii="Calibri" w:hAnsi="Calibri"/>
          <w:color w:val="000000"/>
          <w:kern w:val="0"/>
          <w:sz w:val="26"/>
          <w:szCs w:val="26"/>
          <w:highlight w:val="white"/>
          <w:lang w:val="it-IT" w:eastAsia="zh-CN" w:bidi="ar-SA"/>
        </w:rPr>
        <w:t>à</w:t>
      </w:r>
      <w:r>
        <w:rPr>
          <w:rStyle w:val="Nessuno"/>
          <w:rFonts w:cs="Arial" w:ascii="Calibri" w:hAnsi="Calibri"/>
          <w:color w:val="000000"/>
          <w:sz w:val="26"/>
          <w:szCs w:val="26"/>
          <w:highlight w:val="white"/>
        </w:rPr>
        <w:t xml:space="preserve"> inaugurat</w:t>
      </w:r>
      <w:r>
        <w:rPr>
          <w:rStyle w:val="Nessuno"/>
          <w:rFonts w:cs="Arial" w:ascii="Calibri" w:hAnsi="Calibri"/>
          <w:color w:val="000000"/>
          <w:sz w:val="26"/>
          <w:szCs w:val="26"/>
          <w:highlight w:val="white"/>
        </w:rPr>
        <w:t>a</w:t>
      </w:r>
      <w:r>
        <w:rPr>
          <w:rStyle w:val="Nessuno"/>
          <w:rFonts w:cs="Arial" w:ascii="Calibri" w:hAnsi="Calibri"/>
          <w:color w:val="000000"/>
          <w:sz w:val="26"/>
          <w:szCs w:val="26"/>
          <w:highlight w:val="white"/>
        </w:rPr>
        <w:t xml:space="preserve"> giovedì 9 aprile alle 11 “</w:t>
      </w:r>
      <w:r>
        <w:rPr>
          <w:rStyle w:val="Nessuno"/>
          <w:rFonts w:cs="Arial" w:ascii="Calibri" w:hAnsi="Calibri"/>
          <w:color w:val="000000"/>
          <w:sz w:val="26"/>
          <w:szCs w:val="26"/>
          <w:highlight w:val="white"/>
        </w:rPr>
        <w:t>Casa Abbondanza”, sei</w:t>
      </w:r>
      <w:r>
        <w:rPr>
          <w:rStyle w:val="Nessuno"/>
          <w:rFonts w:cs="Arial" w:ascii="Calibri" w:hAnsi="Calibri"/>
          <w:color w:val="000000"/>
          <w:sz w:val="26"/>
          <w:szCs w:val="26"/>
          <w:highlight w:val="white"/>
        </w:rPr>
        <w:t xml:space="preserve"> nuovi alloggi di edilizia residenziale sociale (Ers) realizzati dal Comune di Bagnacavallo all’interno di Palazzo Abbondanza. All’inaugurazione interverranno il sindaco Matteo Giacomoni e la Giunta comunale, insieme agli assessori </w:t>
      </w:r>
      <w:r>
        <w:rPr>
          <w:rStyle w:val="Nessuno"/>
          <w:rFonts w:eastAsia="Times New Roman" w:cs="Arial" w:ascii="Calibri" w:hAnsi="Calibri"/>
          <w:color w:val="000000"/>
          <w:kern w:val="0"/>
          <w:sz w:val="26"/>
          <w:szCs w:val="26"/>
          <w:highlight w:val="white"/>
          <w:lang w:val="it-IT" w:eastAsia="zh-CN" w:bidi="ar-SA"/>
        </w:rPr>
        <w:t>regionali Giovanni Paglia (Politiche abitative e giovanili)</w:t>
      </w:r>
      <w:r>
        <w:rPr>
          <w:rStyle w:val="Nessuno"/>
          <w:rFonts w:cs="Arial" w:ascii="Calibri" w:hAnsi="Calibri"/>
          <w:color w:val="000000"/>
          <w:sz w:val="26"/>
          <w:szCs w:val="26"/>
          <w:highlight w:val="white"/>
        </w:rPr>
        <w:t xml:space="preserve"> e Irene Priolo (Programmazione territoriale).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Style w:val="Nessuno"/>
          <w:rFonts w:ascii="Calibri" w:hAnsi="Calibri" w:cs="Arial"/>
          <w:color w:val="000000"/>
          <w:sz w:val="26"/>
          <w:szCs w:val="26"/>
          <w:highlight w:val="white"/>
        </w:rPr>
      </w:pPr>
      <w:r>
        <w:rPr>
          <w:rFonts w:cs="Arial" w:ascii="Calibri" w:hAnsi="Calibri"/>
          <w:color w:val="000000"/>
          <w:sz w:val="26"/>
          <w:szCs w:val="26"/>
          <w:highlight w:val="whit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color w:val="000000"/>
          <w:sz w:val="26"/>
          <w:szCs w:val="26"/>
          <w:highlight w:val="white"/>
        </w:rPr>
        <w:t>Gli spazi riqualificati ospitano sei alloggi di diverse metrature destinati a giovani lavoratori tra i 18 e i 40 anni, anche con figli, che saranno assegnati in locazione temporanea per un massimo di cinque anni. L’intervento rappresenta il primo dei tre cantieri che interessano Palazzo Abbondanza e si inserisce nel più ampio percorso di recupero dell’edificio.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Style w:val="Nessuno"/>
          <w:rFonts w:ascii="Calibri" w:hAnsi="Calibri" w:cs="Arial"/>
          <w:color w:val="000000"/>
          <w:sz w:val="26"/>
          <w:szCs w:val="26"/>
          <w:highlight w:val="white"/>
        </w:rPr>
      </w:pPr>
      <w:r>
        <w:rPr>
          <w:rFonts w:cs="Arial" w:ascii="Calibri" w:hAnsi="Calibri"/>
          <w:color w:val="000000"/>
          <w:sz w:val="26"/>
          <w:szCs w:val="26"/>
          <w:highlight w:val="whit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color w:val="000000"/>
          <w:sz w:val="26"/>
          <w:szCs w:val="26"/>
          <w:highlight w:val="white"/>
        </w:rPr>
        <w:t>I lavori, per un importo complessivo di oltre un milione e trecentomila euro, di cui 700mila finanziati dalla Regione Emilia-Romagna, hanno riguardato la realizzazione degli appartamenti, il consolidamento e miglioramento sismico della copertura e la ristrutturazione delle facciate perimetrali.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Style w:val="Nessuno"/>
          <w:rFonts w:ascii="Calibri" w:hAnsi="Calibri" w:cs="Arial"/>
          <w:color w:val="000000"/>
          <w:sz w:val="26"/>
          <w:szCs w:val="26"/>
          <w:highlight w:val="white"/>
        </w:rPr>
      </w:pPr>
      <w:r>
        <w:rPr>
          <w:rFonts w:cs="Arial" w:ascii="Calibri" w:hAnsi="Calibri"/>
          <w:color w:val="000000"/>
          <w:sz w:val="26"/>
          <w:szCs w:val="26"/>
          <w:highlight w:val="whit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color w:val="000000"/>
          <w:sz w:val="26"/>
          <w:szCs w:val="26"/>
          <w:highlight w:val="white"/>
        </w:rPr>
        <w:t>Il progetto è stato curato dallo studio di architettura Calderoni-Manetti di Bagnacavallo, mentre i lavori sono stati eseguiti dalla ditta Mulinari.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Style w:val="Nessuno"/>
          <w:rFonts w:ascii="Calibri" w:hAnsi="Calibri" w:cs="Arial"/>
          <w:color w:val="000000"/>
          <w:sz w:val="26"/>
          <w:szCs w:val="26"/>
          <w:highlight w:val="white"/>
        </w:rPr>
      </w:pPr>
      <w:r>
        <w:rPr>
          <w:rFonts w:cs="Arial" w:ascii="Calibri" w:hAnsi="Calibri"/>
          <w:color w:val="000000"/>
          <w:sz w:val="26"/>
          <w:szCs w:val="26"/>
          <w:highlight w:val="whit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Nessuno"/>
          <w:rFonts w:cs="Arial" w:ascii="Calibri" w:hAnsi="Calibri"/>
          <w:color w:val="000000"/>
          <w:sz w:val="26"/>
          <w:szCs w:val="26"/>
          <w:highlight w:val="white"/>
        </w:rPr>
        <w:t>Gli alloggi saranno gestiti da Acer per conto del Comune e assegnati tramite un bando che verrà pubblicato prima dell’estate.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Style w:val="Nessuno"/>
          <w:rFonts w:ascii="Calibri" w:hAnsi="Calibri" w:cs="Arial"/>
          <w:color w:val="000000"/>
          <w:sz w:val="26"/>
          <w:szCs w:val="26"/>
          <w:highlight w:val="white"/>
        </w:rPr>
      </w:pPr>
      <w:r>
        <w:rPr>
          <w:rFonts w:cs="Arial" w:ascii="Calibri" w:hAnsi="Calibri"/>
          <w:color w:val="000000"/>
          <w:sz w:val="26"/>
          <w:szCs w:val="26"/>
          <w:highlight w:val="whit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Nessuno"/>
          <w:rFonts w:eastAsia="Times New Roman" w:cs="Arial" w:ascii="Calibri" w:hAnsi="Calibri"/>
          <w:color w:val="000000"/>
          <w:kern w:val="0"/>
          <w:sz w:val="26"/>
          <w:szCs w:val="26"/>
          <w:highlight w:val="white"/>
          <w:lang w:val="it-IT" w:eastAsia="zh-CN" w:bidi="ar-SA"/>
        </w:rPr>
        <w:t>P</w:t>
      </w:r>
      <w:r>
        <w:rPr>
          <w:rStyle w:val="Nessuno"/>
          <w:rFonts w:cs="Arial" w:ascii="Calibri" w:hAnsi="Calibri"/>
          <w:color w:val="000000"/>
          <w:sz w:val="26"/>
          <w:szCs w:val="26"/>
          <w:highlight w:val="white"/>
        </w:rPr>
        <w:t>alazzo Abbondanza è in via Mazzini 51.</w:t>
      </w:r>
    </w:p>
    <w:p>
      <w:pPr>
        <w:pStyle w:val="Normal"/>
        <w:bidi w:val="0"/>
        <w:ind w:left="0" w:right="0" w:firstLine="113"/>
        <w:jc w:val="both"/>
        <w:rPr>
          <w:rStyle w:val="Carpredefinitoparagrafo"/>
          <w:rFonts w:ascii="Calibri" w:hAnsi="Calibri" w:cs="Calibri"/>
          <w:sz w:val="26"/>
          <w:szCs w:val="26"/>
          <w:highlight w:val="white"/>
        </w:rPr>
      </w:pPr>
      <w:r>
        <w:rPr>
          <w:rFonts w:cs="Calibri" w:ascii="Calibri" w:hAnsi="Calibri"/>
          <w:sz w:val="26"/>
          <w:szCs w:val="26"/>
          <w:highlight w:val="white"/>
        </w:rPr>
      </w:r>
    </w:p>
    <w:p>
      <w:pPr>
        <w:pStyle w:val="Normal"/>
        <w:bidi w:val="0"/>
        <w:ind w:left="0" w:right="0" w:firstLine="113"/>
        <w:jc w:val="both"/>
        <w:rPr>
          <w:rStyle w:val="Carpredefinitoparagrafo"/>
          <w:rFonts w:ascii="Calibri" w:hAnsi="Calibri" w:cs="Calibri"/>
          <w:sz w:val="26"/>
          <w:szCs w:val="26"/>
          <w:highlight w:val="white"/>
        </w:rPr>
      </w:pPr>
      <w:r>
        <w:rPr>
          <w:rFonts w:cs="Calibri" w:ascii="Calibri" w:hAnsi="Calibri"/>
          <w:sz w:val="26"/>
          <w:szCs w:val="26"/>
          <w:highlight w:val="white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eastAsia="Times New Roman" w:cs="Calibri" w:ascii="Calibri" w:hAnsi="Calibri"/>
          <w:i/>
          <w:iCs/>
          <w:color w:val="00000A"/>
          <w:sz w:val="26"/>
          <w:szCs w:val="26"/>
          <w:lang w:val="it-IT" w:eastAsia="zh-CN" w:bidi="ar-SA"/>
        </w:rPr>
        <w:t>8</w:t>
      </w:r>
      <w:r>
        <w:rPr>
          <w:rFonts w:eastAsia="Times New Roman" w:cs="Calibri" w:ascii="Calibri" w:hAnsi="Calibri"/>
          <w:i/>
          <w:iCs/>
          <w:color w:val="00000A"/>
          <w:kern w:val="0"/>
          <w:sz w:val="26"/>
          <w:szCs w:val="26"/>
          <w:lang w:val="it-IT" w:eastAsia="zh-CN" w:bidi="ar-SA"/>
        </w:rPr>
        <w:t>6</w:t>
      </w:r>
      <w:r>
        <w:rPr>
          <w:rFonts w:cs="Calibri" w:ascii="Calibri" w:hAnsi="Calibri"/>
          <w:i/>
          <w:iCs/>
          <w:sz w:val="26"/>
          <w:szCs w:val="26"/>
        </w:rPr>
        <w:t>-2</w:t>
      </w:r>
      <w:r>
        <w:rPr>
          <w:rFonts w:eastAsia="Times New Roman" w:cs="Calibri" w:ascii="Calibri" w:hAnsi="Calibri"/>
          <w:i/>
          <w:iCs/>
          <w:color w:val="00000A"/>
          <w:sz w:val="26"/>
          <w:szCs w:val="26"/>
          <w:lang w:val="it-IT" w:eastAsia="zh-CN" w:bidi="ar-SA"/>
        </w:rPr>
        <w:t>6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4790" cy="65659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4000" cy="65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1400" rIns="41400" tIns="41400" bIns="414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6pt;height:51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30705" cy="64135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0240" cy="640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/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1400" rIns="41400" tIns="41400" bIns="414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4.05pt;height:50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center"/>
                      <w:rPr/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center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8" t="-2742" r="-2958" b="-2742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30705" cy="641350"/>
              <wp:effectExtent l="0" t="0" r="0" b="0"/>
              <wp:wrapNone/>
              <wp:docPr id="6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0240" cy="640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3.2pt;width:144.05pt;height:50.4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paragraph" w:styleId="Normale1">
    <w:name w:val="Normale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kern w:val="0"/>
      <w:sz w:val="24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Collabora_Office/6.4.10.55$Windows_X86_64 LibreOffice_project/ad0d65badf2d496e342d6f6da7b169bb507c203b</Application>
  <Pages>1</Pages>
  <Words>226</Words>
  <Characters>1408</Characters>
  <CharactersWithSpaces>1623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2022-04-28T13:42:50Z</dcterms:created>
  <dc:creator/>
  <dc:description/>
  <dc:language>it-IT</dc:language>
  <cp:lastModifiedBy/>
  <dcterms:modified xsi:type="dcterms:W3CDTF">2026-04-02T16:03:56Z</dcterms:modified>
  <cp:revision>15</cp:revision>
  <dc:subject/>
  <dc:title>Comunicato stampa</dc:title>
</cp:coreProperties>
</file>