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color w:val="000000"/>
          <w:sz w:val="30"/>
          <w:szCs w:val="30"/>
        </w:rPr>
      </w:pPr>
      <w:r>
        <w:rPr>
          <w:rFonts w:cs="Calibri" w:ascii="Calibri" w:hAnsi="Calibri"/>
          <w:color w:val="000000"/>
          <w:sz w:val="30"/>
          <w:szCs w:val="30"/>
        </w:rPr>
        <w:t>Comunicato stampa</w:t>
      </w:r>
    </w:p>
    <w:p>
      <w:pPr>
        <w:pStyle w:val="Normal"/>
        <w:ind w:left="0" w:right="0" w:firstLine="340"/>
        <w:jc w:val="center"/>
        <w:rPr/>
      </w:pPr>
      <w:r>
        <w:rPr>
          <w:rFonts w:eastAsia="Times New Roman" w:cs="Calibri" w:ascii="Calibri" w:hAnsi="Calibri"/>
          <w:b/>
          <w:color w:val="000000"/>
          <w:kern w:val="0"/>
          <w:sz w:val="30"/>
          <w:szCs w:val="30"/>
          <w:lang w:val="it-IT" w:eastAsia="zh-CN" w:bidi="ar-SA"/>
        </w:rPr>
        <w:t>12</w:t>
      </w:r>
      <w:r>
        <w:rPr>
          <w:rFonts w:eastAsia="Times New Roman" w:cs="Calibri" w:ascii="Calibri" w:hAnsi="Calibri"/>
          <w:b/>
          <w:color w:val="000000"/>
          <w:sz w:val="30"/>
          <w:szCs w:val="30"/>
          <w:lang w:val="it-IT" w:eastAsia="zh-CN" w:bidi="ar-SA"/>
        </w:rPr>
        <w:t>.3.</w:t>
      </w:r>
      <w:r>
        <w:rPr>
          <w:rFonts w:cs="Calibri" w:ascii="Calibri" w:hAnsi="Calibri"/>
          <w:b/>
          <w:color w:val="000000"/>
          <w:sz w:val="30"/>
          <w:szCs w:val="30"/>
        </w:rPr>
        <w:t>202</w:t>
      </w:r>
      <w:r>
        <w:rPr>
          <w:rFonts w:cs="Calibri" w:ascii="Calibri" w:hAnsi="Calibri"/>
          <w:b/>
          <w:color w:val="000000"/>
          <w:sz w:val="30"/>
          <w:szCs w:val="30"/>
        </w:rPr>
        <w:t>6</w:t>
      </w:r>
    </w:p>
    <w:p>
      <w:pPr>
        <w:pStyle w:val="Normal"/>
        <w:jc w:val="both"/>
        <w:rPr>
          <w:rFonts w:ascii="Calibri" w:hAnsi="Calibri" w:cs="Calibri"/>
          <w:color w:val="000000"/>
          <w:sz w:val="25"/>
          <w:szCs w:val="25"/>
          <w:lang w:val="it-IT"/>
        </w:rPr>
      </w:pPr>
      <w:r>
        <w:rPr>
          <w:rFonts w:cs="Calibri" w:ascii="Calibri" w:hAnsi="Calibri"/>
          <w:color w:val="000000"/>
          <w:sz w:val="25"/>
          <w:szCs w:val="25"/>
          <w:lang w:val="it-IT"/>
        </w:rPr>
      </w:r>
      <w:bookmarkStart w:id="0" w:name="__DdeLink__3913_420968325"/>
      <w:bookmarkStart w:id="1" w:name="__DdeLink__375_3355572898"/>
      <w:bookmarkStart w:id="2" w:name="__DdeLink__3913_420968325"/>
      <w:bookmarkStart w:id="3" w:name="__DdeLink__375_3355572898"/>
      <w:bookmarkEnd w:id="2"/>
      <w:bookmarkEnd w:id="3"/>
    </w:p>
    <w:p>
      <w:pPr>
        <w:pStyle w:val="Normal"/>
        <w:bidi w:val="0"/>
        <w:spacing w:before="0" w:after="0"/>
        <w:ind w:left="0" w:right="0" w:firstLine="113"/>
        <w:jc w:val="both"/>
        <w:rPr/>
      </w:pPr>
      <w:r>
        <w:rPr>
          <w:rStyle w:val="CollegamentoInternet"/>
          <w:rFonts w:cs="Calibri" w:ascii="Calibri" w:hAnsi="Calibri"/>
          <w:b w:val="false"/>
          <w:bCs w:val="false"/>
          <w:i w:val="false"/>
          <w:iCs w:val="false"/>
          <w:color w:val="000000"/>
          <w:sz w:val="25"/>
          <w:szCs w:val="25"/>
          <w:u w:val="none"/>
          <w:lang w:val="it-IT"/>
        </w:rPr>
        <w:t xml:space="preserve">Domenica 29 marzo Villanova di Bagnacavallo </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ospiterà</w:t>
      </w:r>
      <w:r>
        <w:rPr>
          <w:rStyle w:val="CollegamentoInternet"/>
          <w:rFonts w:cs="Calibri" w:ascii="Calibri" w:hAnsi="Calibri"/>
          <w:b w:val="false"/>
          <w:bCs w:val="false"/>
          <w:i w:val="false"/>
          <w:iCs w:val="false"/>
          <w:color w:val="000000"/>
          <w:sz w:val="25"/>
          <w:szCs w:val="25"/>
          <w:u w:val="none"/>
          <w:lang w:val="it-IT"/>
        </w:rPr>
        <w:t xml:space="preserve"> “Rabòj – Mostra mercato di primavera”, l’iniziativa che ogni anno anima</w:t>
      </w:r>
      <w:r>
        <w:rPr>
          <w:rStyle w:val="CollegamentoInternet"/>
          <w:rFonts w:cs="Calibri" w:ascii="Calibri" w:hAnsi="Calibri"/>
          <w:b w:val="false"/>
          <w:bCs w:val="false"/>
          <w:i w:val="false"/>
          <w:iCs w:val="false"/>
          <w:color w:val="000000"/>
          <w:sz w:val="25"/>
          <w:szCs w:val="25"/>
          <w:u w:val="none"/>
          <w:lang w:val="it-IT"/>
        </w:rPr>
        <w:t xml:space="preserve"> </w:t>
      </w:r>
      <w:r>
        <w:rPr>
          <w:rStyle w:val="CollegamentoInternet"/>
          <w:rFonts w:cs="Calibri" w:ascii="Calibri" w:hAnsi="Calibri"/>
          <w:b w:val="false"/>
          <w:bCs w:val="false"/>
          <w:i w:val="false"/>
          <w:iCs w:val="false"/>
          <w:color w:val="000000"/>
          <w:sz w:val="25"/>
          <w:szCs w:val="25"/>
          <w:u w:val="none"/>
          <w:lang w:val="it-IT"/>
        </w:rPr>
        <w:t xml:space="preserve">le vie e le piazze del paese con una grande esposizione dedicata all’artigianato, al riuso e alla cultura del territorio. </w:t>
      </w:r>
    </w:p>
    <w:p>
      <w:pPr>
        <w:pStyle w:val="Normal"/>
        <w:bidi w:val="0"/>
        <w:spacing w:before="0" w:after="0"/>
        <w:ind w:left="0" w:right="0" w:firstLine="113"/>
        <w:jc w:val="both"/>
        <w:rPr/>
      </w:pPr>
      <w:r>
        <w:rPr>
          <w:rStyle w:val="CollegamentoInternet"/>
          <w:rFonts w:cs="Calibri" w:ascii="Calibri" w:hAnsi="Calibri"/>
          <w:b w:val="false"/>
          <w:bCs w:val="false"/>
          <w:i w:val="false"/>
          <w:iCs w:val="false"/>
          <w:color w:val="000000"/>
          <w:sz w:val="25"/>
          <w:szCs w:val="25"/>
          <w:u w:val="none"/>
          <w:lang w:val="it-IT"/>
        </w:rPr>
        <w:t>La manifestazione è promossa dall’</w:t>
      </w:r>
      <w:r>
        <w:rPr>
          <w:rStyle w:val="CollegamentoInternet"/>
          <w:rFonts w:eastAsia="Times New Roman" w:cs="Calibri" w:ascii="Calibri" w:hAnsi="Calibri"/>
          <w:b w:val="false"/>
          <w:bCs w:val="false"/>
          <w:i w:val="false"/>
          <w:iCs w:val="false"/>
          <w:color w:val="000000"/>
          <w:kern w:val="0"/>
          <w:sz w:val="25"/>
          <w:szCs w:val="25"/>
          <w:u w:val="none"/>
          <w:lang w:val="it-IT" w:eastAsia="zh-CN" w:bidi="ar-SA"/>
        </w:rPr>
        <w:t>a</w:t>
      </w:r>
      <w:r>
        <w:rPr>
          <w:rStyle w:val="CollegamentoInternet"/>
          <w:rFonts w:cs="Calibri" w:ascii="Calibri" w:hAnsi="Calibri"/>
          <w:b w:val="false"/>
          <w:bCs w:val="false"/>
          <w:i w:val="false"/>
          <w:iCs w:val="false"/>
          <w:color w:val="000000"/>
          <w:sz w:val="25"/>
          <w:szCs w:val="25"/>
          <w:u w:val="none"/>
          <w:lang w:val="it-IT"/>
        </w:rPr>
        <w:t>ssociazione culturale Civiltà delle Erbe Palustri con il patrocinio del Comune di Bagnacavallo.</w:t>
      </w:r>
    </w:p>
    <w:p>
      <w:pPr>
        <w:pStyle w:val="Normal"/>
        <w:bidi w:val="0"/>
        <w:spacing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lang w:val="it-IT"/>
        </w:rPr>
      </w:pPr>
      <w:r>
        <w:rPr/>
      </w:r>
    </w:p>
    <w:p>
      <w:pPr>
        <w:pStyle w:val="Normal"/>
        <w:bidi w:val="0"/>
        <w:spacing w:before="0" w:after="0"/>
        <w:ind w:left="0" w:right="0" w:firstLine="113"/>
        <w:jc w:val="both"/>
        <w:rPr/>
      </w:pPr>
      <w:r>
        <w:rPr>
          <w:rStyle w:val="CollegamentoInternet"/>
          <w:rFonts w:cs="Calibri" w:ascii="Calibri" w:hAnsi="Calibri"/>
          <w:b w:val="false"/>
          <w:bCs w:val="false"/>
          <w:i w:val="false"/>
          <w:iCs w:val="false"/>
          <w:color w:val="000000"/>
          <w:sz w:val="25"/>
          <w:szCs w:val="25"/>
          <w:u w:val="none"/>
          <w:lang w:val="it-IT"/>
        </w:rPr>
        <w:t>Dal mattino fino al tramonto saranno circa 300 gli espositori presenti tra collezionisti, commercianti, creativi di opere dell’ingegno, artigiani, produttori agricoli, associazioni di volontariato ed espositori privati. Un’occasione per scoprire oggetti d’artigianato, materiali di recupero e creazioni originali, in un’atmosfera che richiama la filosofia del riuso.</w:t>
      </w:r>
    </w:p>
    <w:p>
      <w:pPr>
        <w:pStyle w:val="Normal"/>
        <w:bidi w:val="0"/>
        <w:spacing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lang w:val="it-IT"/>
        </w:rPr>
      </w:pPr>
      <w:r>
        <w:rPr/>
      </w:r>
    </w:p>
    <w:p>
      <w:pPr>
        <w:pStyle w:val="Normal"/>
        <w:bidi w:val="0"/>
        <w:spacing w:before="0" w:after="0"/>
        <w:ind w:left="0" w:right="0" w:firstLine="113"/>
        <w:jc w:val="both"/>
        <w:rPr/>
      </w:pPr>
      <w:r>
        <w:rPr>
          <w:rStyle w:val="CollegamentoInternet"/>
          <w:rFonts w:cs="Calibri" w:ascii="Calibri" w:hAnsi="Calibri"/>
          <w:b w:val="false"/>
          <w:bCs w:val="false"/>
          <w:i w:val="false"/>
          <w:iCs w:val="false"/>
          <w:color w:val="000000"/>
          <w:sz w:val="25"/>
          <w:szCs w:val="25"/>
          <w:u w:val="none"/>
          <w:lang w:val="it-IT"/>
        </w:rPr>
        <w:t>Il nome Rabòj deriva da un termine gergale locale che indicava un tempo lo scarto della lavorazione delle erbe palustri, attività che ha caratterizzato Villanova fino al secolo scorso e che oggi trova nell’Ecomuseo delle Erbe Palustri la principale testimonianza. Proprio da questa idea di recupero nasce la mostra mercato, che invita a dare nuova vita agli oggetti e a promuovere forme di consumo più consapevoli.</w:t>
      </w:r>
    </w:p>
    <w:p>
      <w:pPr>
        <w:pStyle w:val="Normal"/>
        <w:bidi w:val="0"/>
        <w:spacing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lang w:val="it-IT"/>
        </w:rPr>
      </w:pPr>
      <w:r>
        <w:rPr/>
      </w:r>
    </w:p>
    <w:p>
      <w:pPr>
        <w:pStyle w:val="Normal"/>
        <w:bidi w:val="0"/>
        <w:spacing w:before="0" w:after="0"/>
        <w:ind w:left="0" w:right="0" w:firstLine="113"/>
        <w:jc w:val="both"/>
        <w:rPr/>
      </w:pPr>
      <w:r>
        <w:rPr>
          <w:rStyle w:val="CollegamentoInternet"/>
          <w:rFonts w:cs="Calibri" w:ascii="Calibri" w:hAnsi="Calibri"/>
          <w:b w:val="false"/>
          <w:bCs w:val="false"/>
          <w:i w:val="false"/>
          <w:iCs w:val="false"/>
          <w:color w:val="000000"/>
          <w:sz w:val="25"/>
          <w:szCs w:val="25"/>
          <w:u w:val="none"/>
          <w:lang w:val="it-IT"/>
        </w:rPr>
        <w:t>In occasione della manifestazione sarà possibile visitare l’Etnoparco “Villanova delle capanne” e l’Ecomuseo delle Erbe Palustri, che conserva una raccolta unica dedicata alla civiltà palustre e alle tecniche tradizionali di intreccio delle erbe di valle. All’interno dell’Ecomuseo saranno inoltre visitabili alcune mostre tematiche dedicate alla vita domestica e alla cultura contadina, tra cui “L’erba nel letto” e “Il pallottoliere contadino”. Durante la giornata sarà anche possibile vedere all’opera artigiani e intrecciatori con dimostrazioni dal vivo della lavorazione delle erbe palustri e di altri antichi mestieri.</w:t>
      </w:r>
    </w:p>
    <w:p>
      <w:pPr>
        <w:pStyle w:val="Normal"/>
        <w:bidi w:val="0"/>
        <w:spacing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lang w:val="it-IT"/>
        </w:rPr>
      </w:pPr>
      <w:r>
        <w:rPr/>
      </w:r>
    </w:p>
    <w:p>
      <w:pPr>
        <w:pStyle w:val="Normal"/>
        <w:bidi w:val="0"/>
        <w:spacing w:before="0" w:after="0"/>
        <w:ind w:left="0" w:right="0" w:firstLine="113"/>
        <w:jc w:val="both"/>
        <w:rPr/>
      </w:pPr>
      <w:r>
        <w:rPr>
          <w:rStyle w:val="CollegamentoInternet"/>
          <w:rFonts w:cs="Calibri" w:ascii="Calibri" w:hAnsi="Calibri"/>
          <w:b w:val="false"/>
          <w:bCs w:val="false"/>
          <w:i w:val="false"/>
          <w:iCs w:val="false"/>
          <w:color w:val="000000"/>
          <w:sz w:val="25"/>
          <w:szCs w:val="25"/>
          <w:u w:val="none"/>
          <w:lang w:val="it-IT"/>
        </w:rPr>
        <w:t>Per chi desidera fermarsi a pranzo, all’interno dell’Ecomuseo sarà aperta La Locanda dell’Allegra Mutanda, con piatti della tradizione romagnola accompagnati da vini locali. È consigliata la prenotazione al numero 0545 280920.</w:t>
      </w:r>
    </w:p>
    <w:p>
      <w:pPr>
        <w:pStyle w:val="Normal"/>
        <w:bidi w:val="0"/>
        <w:spacing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lang w:val="it-IT"/>
        </w:rPr>
      </w:pPr>
      <w:r>
        <w:rPr/>
      </w:r>
    </w:p>
    <w:p>
      <w:pPr>
        <w:pStyle w:val="Normal"/>
        <w:bidi w:val="0"/>
        <w:spacing w:before="0" w:after="0"/>
        <w:ind w:left="0" w:right="0" w:firstLine="113"/>
        <w:jc w:val="both"/>
        <w:rPr/>
      </w:pPr>
      <w:r>
        <w:rPr>
          <w:rStyle w:val="CollegamentoInternet"/>
          <w:rFonts w:cs="Calibri" w:ascii="Calibri" w:hAnsi="Calibri"/>
          <w:b w:val="false"/>
          <w:bCs w:val="false"/>
          <w:i w:val="false"/>
          <w:iCs w:val="false"/>
          <w:color w:val="000000"/>
          <w:sz w:val="25"/>
          <w:szCs w:val="25"/>
          <w:u w:val="none"/>
          <w:lang w:val="it-IT"/>
        </w:rPr>
        <w:t>La manifestazione si ripeterà domenica 26 aprile.</w:t>
      </w:r>
    </w:p>
    <w:p>
      <w:pPr>
        <w:pStyle w:val="Normal"/>
        <w:bidi w:val="0"/>
        <w:spacing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lang w:val="it-IT"/>
        </w:rPr>
      </w:pPr>
      <w:r>
        <w:rPr/>
      </w:r>
    </w:p>
    <w:p>
      <w:pPr>
        <w:pStyle w:val="Normal"/>
        <w:bidi w:val="0"/>
        <w:spacing w:before="0" w:after="0"/>
        <w:ind w:left="0" w:right="0" w:firstLine="113"/>
        <w:jc w:val="both"/>
        <w:rPr/>
      </w:pPr>
      <w:r>
        <w:rPr>
          <w:rStyle w:val="CollegamentoInternet"/>
          <w:rFonts w:cs="Calibri" w:ascii="Calibri" w:hAnsi="Calibri"/>
          <w:b w:val="false"/>
          <w:bCs w:val="false"/>
          <w:i w:val="false"/>
          <w:iCs w:val="false"/>
          <w:color w:val="000000"/>
          <w:sz w:val="25"/>
          <w:szCs w:val="25"/>
          <w:u w:val="none"/>
          <w:lang w:val="it-IT"/>
        </w:rPr>
        <w:t>Per informazioni:</w:t>
      </w:r>
    </w:p>
    <w:p>
      <w:pPr>
        <w:pStyle w:val="Normal"/>
        <w:bidi w:val="0"/>
        <w:spacing w:before="0" w:after="0"/>
        <w:ind w:left="0" w:right="0" w:firstLine="113"/>
        <w:jc w:val="both"/>
        <w:rPr/>
      </w:pPr>
      <w:r>
        <w:rPr>
          <w:rStyle w:val="CollegamentoInternet"/>
          <w:rFonts w:cs="Calibri" w:ascii="Calibri" w:hAnsi="Calibri"/>
          <w:b w:val="false"/>
          <w:bCs w:val="false"/>
          <w:i w:val="false"/>
          <w:iCs w:val="false"/>
          <w:color w:val="000000"/>
          <w:sz w:val="25"/>
          <w:szCs w:val="25"/>
          <w:u w:val="none"/>
          <w:lang w:val="it-IT"/>
        </w:rPr>
        <w:t>0545 280920</w:t>
      </w:r>
    </w:p>
    <w:p>
      <w:pPr>
        <w:pStyle w:val="Normal"/>
        <w:bidi w:val="0"/>
        <w:spacing w:before="0" w:after="0"/>
        <w:ind w:left="0" w:right="0" w:firstLine="113"/>
        <w:jc w:val="both"/>
        <w:rPr/>
      </w:pPr>
      <w:hyperlink r:id="rId3">
        <w:r>
          <w:rPr>
            <w:rStyle w:val="CollegamentoInternet"/>
            <w:rFonts w:cs="Calibri" w:ascii="Calibri" w:hAnsi="Calibri"/>
            <w:b w:val="false"/>
            <w:bCs w:val="false"/>
            <w:i w:val="false"/>
            <w:iCs w:val="false"/>
            <w:color w:val="000000"/>
            <w:sz w:val="25"/>
            <w:szCs w:val="25"/>
            <w:u w:val="none"/>
            <w:lang w:val="it-IT"/>
          </w:rPr>
          <w:t>erbepalustri.associazione@gmail.com</w:t>
        </w:r>
      </w:hyperlink>
    </w:p>
    <w:p>
      <w:pPr>
        <w:pStyle w:val="Normal"/>
        <w:bidi w:val="0"/>
        <w:spacing w:before="0" w:after="0"/>
        <w:ind w:left="0" w:right="0" w:firstLine="113"/>
        <w:jc w:val="both"/>
        <w:rPr/>
      </w:pPr>
      <w:r>
        <w:rPr>
          <w:rStyle w:val="CollegamentoInternet"/>
          <w:rFonts w:cs="Calibri" w:ascii="Calibri" w:hAnsi="Calibri"/>
          <w:b w:val="false"/>
          <w:bCs w:val="false"/>
          <w:i w:val="false"/>
          <w:iCs w:val="false"/>
          <w:color w:val="000000"/>
          <w:sz w:val="25"/>
          <w:szCs w:val="25"/>
          <w:u w:val="none"/>
          <w:lang w:val="it-IT"/>
        </w:rPr>
        <w:t>www.erbepalustri.it</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5"/>
          <w:szCs w:val="25"/>
          <w:u w:val="none"/>
          <w:lang w:val="it-IT"/>
        </w:rPr>
      </w:pPr>
      <w:r>
        <w:rPr>
          <w:rFonts w:cs="Calibri" w:ascii="Calibri" w:hAnsi="Calibri"/>
          <w:b w:val="false"/>
          <w:bCs w:val="false"/>
          <w:i w:val="false"/>
          <w:iCs w:val="false"/>
          <w:color w:val="000000"/>
          <w:sz w:val="25"/>
          <w:szCs w:val="25"/>
          <w:u w:val="none"/>
          <w:lang w:val="it-IT"/>
        </w:rPr>
      </w:r>
    </w:p>
    <w:p>
      <w:pPr>
        <w:pStyle w:val="Normal"/>
        <w:bidi w:val="0"/>
        <w:spacing w:before="0" w:after="0"/>
        <w:ind w:left="0" w:right="0" w:firstLine="113"/>
        <w:jc w:val="both"/>
        <w:rPr>
          <w:rFonts w:ascii="Calibri" w:hAnsi="Calibri"/>
          <w:sz w:val="25"/>
          <w:szCs w:val="25"/>
          <w:u w:val="none"/>
        </w:rPr>
      </w:pPr>
      <w:r>
        <w:rPr>
          <w:rFonts w:ascii="Calibri" w:hAnsi="Calibri"/>
          <w:sz w:val="25"/>
          <w:szCs w:val="25"/>
          <w:u w:val="none"/>
        </w:rPr>
      </w:r>
    </w:p>
    <w:p>
      <w:pPr>
        <w:pStyle w:val="Normal"/>
        <w:bidi w:val="0"/>
        <w:spacing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lang w:val="it-IT"/>
        </w:rPr>
      </w:pPr>
      <w:r>
        <w:rPr>
          <w:rFonts w:cs="Calibri" w:ascii="Calibri" w:hAnsi="Calibri"/>
          <w:b w:val="false"/>
          <w:bCs w:val="false"/>
          <w:i w:val="false"/>
          <w:iCs w:val="false"/>
          <w:color w:val="000000"/>
          <w:sz w:val="25"/>
          <w:szCs w:val="25"/>
          <w:u w:val="none"/>
          <w:lang w:val="it-IT"/>
        </w:rPr>
      </w:r>
      <w:bookmarkStart w:id="4" w:name="__DdeLink__494_35064116021"/>
      <w:bookmarkStart w:id="5" w:name="__DdeLink__494_35064116021"/>
      <w:bookmarkEnd w:id="5"/>
    </w:p>
    <w:p>
      <w:pPr>
        <w:pStyle w:val="Normal"/>
        <w:bidi w:val="0"/>
        <w:spacing w:before="0" w:after="0"/>
        <w:ind w:left="0" w:right="0" w:firstLine="113"/>
        <w:jc w:val="both"/>
        <w:rPr/>
      </w:pPr>
      <w:r>
        <w:rPr>
          <w:rFonts w:cs="Calibri" w:ascii="Calibri" w:hAnsi="Calibri"/>
          <w:b w:val="false"/>
          <w:bCs w:val="false"/>
          <w:i w:val="false"/>
          <w:iCs w:val="false"/>
          <w:color w:val="000000"/>
          <w:sz w:val="25"/>
          <w:szCs w:val="25"/>
          <w:u w:val="none"/>
          <w:lang w:val="it-IT"/>
        </w:rPr>
        <w:t>(</w:t>
      </w:r>
      <w:r>
        <w:rPr>
          <w:rFonts w:cs="Calibri" w:ascii="Calibri" w:hAnsi="Calibri"/>
          <w:b w:val="false"/>
          <w:bCs w:val="false"/>
          <w:i/>
          <w:iCs/>
          <w:color w:val="000000"/>
          <w:sz w:val="25"/>
          <w:szCs w:val="25"/>
          <w:u w:val="none"/>
          <w:lang w:val="it-IT"/>
        </w:rPr>
        <w:t>68</w:t>
      </w:r>
      <w:r>
        <w:rPr>
          <w:rFonts w:cs="Calibri" w:ascii="Calibri" w:hAnsi="Calibri"/>
          <w:b w:val="false"/>
          <w:bCs w:val="false"/>
          <w:i/>
          <w:iCs/>
          <w:color w:val="000000"/>
          <w:sz w:val="25"/>
          <w:szCs w:val="25"/>
          <w:u w:val="none"/>
          <w:lang w:val="it-IT"/>
        </w:rPr>
        <w:t>/2</w:t>
      </w:r>
      <w:r>
        <w:rPr>
          <w:rFonts w:eastAsia="Times New Roman" w:cs="Calibri" w:ascii="Calibri" w:hAnsi="Calibri"/>
          <w:b w:val="false"/>
          <w:bCs w:val="false"/>
          <w:i/>
          <w:iCs/>
          <w:color w:val="000000"/>
          <w:kern w:val="0"/>
          <w:sz w:val="25"/>
          <w:szCs w:val="25"/>
          <w:u w:val="none"/>
          <w:lang w:val="it-IT" w:eastAsia="zh-CN" w:bidi="ar-SA"/>
        </w:rPr>
        <w:t>6</w:t>
      </w:r>
      <w:r>
        <w:rPr>
          <w:rFonts w:cs="Calibri" w:ascii="Calibri" w:hAnsi="Calibri"/>
          <w:b w:val="false"/>
          <w:bCs w:val="false"/>
          <w:i w:val="false"/>
          <w:iCs w:val="false"/>
          <w:color w:val="000000"/>
          <w:sz w:val="25"/>
          <w:szCs w:val="25"/>
          <w:u w:val="none"/>
          <w:lang w:val="it-IT"/>
        </w:rPr>
        <w:t>)</w:t>
      </w:r>
    </w:p>
    <w:sectPr>
      <w:headerReference w:type="default" r:id="rId4"/>
      <w:headerReference w:type="first"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4635" cy="686435"/>
              <wp:effectExtent l="0" t="0" r="0" b="0"/>
              <wp:wrapNone/>
              <wp:docPr id="1" name="Cornice1"/>
              <a:graphic xmlns:a="http://schemas.openxmlformats.org/drawingml/2006/main">
                <a:graphicData uri="http://schemas.microsoft.com/office/word/2010/wordprocessingShape">
                  <wps:wsp>
                    <wps:cNvSpPr/>
                    <wps:spPr>
                      <a:xfrm>
                        <a:off x="0" y="0"/>
                        <a:ext cx="1523880" cy="6858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1520" rIns="11520" tIns="11520" bIns="11520">
                      <a:noAutofit/>
                    </wps:bodyPr>
                  </wps:wsp>
                </a:graphicData>
              </a:graphic>
            </wp:anchor>
          </w:drawing>
        </mc:Choice>
        <mc:Fallback>
          <w:pict>
            <v:rect id="shape_0" ID="Cornice1" stroked="f" style="position:absolute;margin-left:108pt;margin-top:8.45pt;width:119.95pt;height:53.9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2600" cy="686435"/>
              <wp:effectExtent l="0" t="0" r="0" b="0"/>
              <wp:wrapNone/>
              <wp:docPr id="3" name="Cornice2"/>
              <a:graphic xmlns:a="http://schemas.openxmlformats.org/drawingml/2006/main">
                <a:graphicData uri="http://schemas.microsoft.com/office/word/2010/wordprocessingShape">
                  <wps:wsp>
                    <wps:cNvSpPr/>
                    <wps:spPr>
                      <a:xfrm>
                        <a:off x="0" y="0"/>
                        <a:ext cx="1752120" cy="6858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1520" rIns="11520" tIns="11520" bIns="11520">
                      <a:noAutofit/>
                    </wps:bodyPr>
                  </wps:wsp>
                </a:graphicData>
              </a:graphic>
            </wp:anchor>
          </w:drawing>
        </mc:Choice>
        <mc:Fallback>
          <w:pict>
            <v:rect id="shape_0" ID="Cornice2" stroked="f" style="position:absolute;margin-left:321.05pt;margin-top:8.45pt;width:137.9pt;height:53.9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3270" cy="8839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99" t="-1575" r="-1699" b="-1575"/>
                  <a:stretch>
                    <a:fillRect/>
                  </a:stretch>
                </pic:blipFill>
                <pic:spPr bwMode="auto">
                  <a:xfrm>
                    <a:off x="0" y="0"/>
                    <a:ext cx="763270" cy="88392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suppressAutoHyphens w:val="true"/>
      <w:bidi w:val="0"/>
      <w:spacing w:before="0" w:after="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rbepalustri.associazione@gmail.com" TargetMode="External"/><Relationship Id="rId3" Type="http://schemas.openxmlformats.org/officeDocument/2006/relationships/hyperlink" Targe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203</TotalTime>
  <Application>Collabora_Office/6.4.10.55$Windows_X86_64 LibreOffice_project/ad0d65badf2d496e342d6f6da7b169bb507c203b</Application>
  <Pages>1</Pages>
  <Words>327</Words>
  <Characters>2079</Characters>
  <CharactersWithSpaces>2392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2019-10-04T12:25:29Z</dcterms:created>
  <dc:creator/>
  <dc:description/>
  <dc:language>it-IT</dc:language>
  <cp:lastModifiedBy/>
  <dcterms:modified xsi:type="dcterms:W3CDTF">2026-03-12T16:41:32Z</dcterms:modified>
  <cp:revision>64</cp:revision>
  <dc:subject/>
  <dc:title/>
</cp:coreProperties>
</file>