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L’assessore allo Sport Francesco Ravagli ha augurato buon lavoro da parte dell’amministrazione comunale ai nuovi gestori del Circolo 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Multisport</w:t>
      </w:r>
      <w:r>
        <w:rPr>
          <w:rFonts w:cs="Calibri" w:ascii="Calibri" w:hAnsi="Calibri"/>
          <w:sz w:val="25"/>
          <w:szCs w:val="25"/>
        </w:rPr>
        <w:t xml:space="preserve"> di Bagnacavallo.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L</w:t>
      </w:r>
      <w:r>
        <w:rPr>
          <w:rFonts w:cs="Calibri" w:ascii="Calibri" w:hAnsi="Calibri"/>
          <w:sz w:val="25"/>
          <w:szCs w:val="25"/>
        </w:rPr>
        <w:t xml:space="preserve">a nuova gestione del complesso sportivo comunale di via della Repubblica, costituito da tre campi da tennis in terra rossa e due campi polivalenti, uno in fondo sintetico, l’altro con fondo in resina, è operativa da metà ottobre.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A gestire l’attività fino al 2040 è la società sportiva dilettantistica Sport Social Club di Bagnacavallo di Mattia Capirossi e Davide Venzi, che nel bando di gara si è impegnata a riqualificare e ammodernare l’intera struttura.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Dal canto suo il Comune realizzerà nei prossimi anni una serie di investimenti finalizzati al ripristino degli spazi esterni dell’impianto in modo da completare la valorizzazione dell’area e dell’impianto sportivo.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Oltre ad augurare buon lavoro, Ravagli ha</w:t>
      </w:r>
      <w:r>
        <w:rPr>
          <w:rFonts w:cs="Calibri" w:ascii="Calibri" w:hAnsi="Calibri"/>
          <w:sz w:val="25"/>
          <w:szCs w:val="25"/>
        </w:rPr>
        <w:t xml:space="preserve"> assicura</w:t>
      </w:r>
      <w:r>
        <w:rPr>
          <w:rFonts w:eastAsia="Times New Roman" w:cs="Calibri" w:ascii="Calibri" w:hAnsi="Calibri"/>
          <w:color w:val="00000A"/>
          <w:kern w:val="0"/>
          <w:sz w:val="25"/>
          <w:szCs w:val="25"/>
          <w:lang w:val="it-IT" w:eastAsia="zh-CN" w:bidi="ar-SA"/>
        </w:rPr>
        <w:t>to</w:t>
      </w:r>
      <w:r>
        <w:rPr>
          <w:rFonts w:cs="Calibri" w:ascii="Calibri" w:hAnsi="Calibri"/>
          <w:sz w:val="25"/>
          <w:szCs w:val="25"/>
        </w:rPr>
        <w:t xml:space="preserve"> ai gestori la massima collaborazione del Comune per garantire alla cittadinanza la possibilità di usufruire dell’impianto al meglio delle sue potenzialità.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394</w:t>
      </w:r>
      <w:r>
        <w:rPr>
          <w:rFonts w:ascii="Calibri" w:hAnsi="Calibri"/>
          <w:i/>
          <w:iCs/>
          <w:sz w:val="26"/>
          <w:szCs w:val="26"/>
        </w:rPr>
        <w:t>/25)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8445" cy="69024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84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20.25pt;height:54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6410" cy="92519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720" cy="92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8.2pt;height:7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Collabora_Office/6.4.10.55$Windows_X86_64 LibreOffice_project/ad0d65badf2d496e342d6f6da7b169bb507c203b</Application>
  <Pages>1</Pages>
  <Words>186</Words>
  <Characters>1120</Characters>
  <CharactersWithSpaces>1300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2025-12-11T09:34:59Z</dcterms:modified>
  <cp:revision>53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