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.10.2025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In occasione della Giornata dell’Unità Nazionale e delle Forze Armate, </w:t>
      </w:r>
      <w:r>
        <w:rPr>
          <w:rFonts w:eastAsia="Times New Roman" w:cs="Times New Roman" w:ascii="Calibri" w:hAnsi="Calibri"/>
          <w:b/>
          <w:bCs/>
          <w:color w:val="auto"/>
          <w:kern w:val="0"/>
          <w:sz w:val="25"/>
          <w:szCs w:val="25"/>
          <w:lang w:val="it-IT" w:eastAsia="it-IT" w:bidi="ar-SA"/>
        </w:rPr>
        <w:t>martedì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4 novembre</w:t>
      </w:r>
      <w:r>
        <w:rPr>
          <w:rFonts w:ascii="Calibri" w:hAnsi="Calibri"/>
          <w:sz w:val="25"/>
          <w:szCs w:val="25"/>
          <w:lang w:eastAsia="it-IT"/>
        </w:rPr>
        <w:t xml:space="preserve"> si terrà a </w:t>
      </w:r>
      <w:r>
        <w:rPr>
          <w:rFonts w:ascii="Calibri" w:hAnsi="Calibri"/>
          <w:b/>
          <w:bCs/>
          <w:sz w:val="25"/>
          <w:szCs w:val="25"/>
          <w:lang w:eastAsia="it-IT"/>
        </w:rPr>
        <w:t>Bagnacavallo</w:t>
      </w:r>
      <w:r>
        <w:rPr>
          <w:rFonts w:ascii="Calibri" w:hAnsi="Calibri"/>
          <w:sz w:val="25"/>
          <w:szCs w:val="25"/>
          <w:lang w:eastAsia="it-IT"/>
        </w:rPr>
        <w:t xml:space="preserve"> un’iniziativa per la pace, nel ricordo dei caduti di tutte le guerre, «perché nel ricordo di quanti sono morti nei conflitti siano posti in risalto i valori del dialogo e della tolleranza».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Alle 10 sarà celebrata la messa in suffragio dei caduti e dei bagnacavallesi dichiarati dispersi in tutte le guerre presso il Sacrario dei Caduti di via Garibaldi.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Al termine della funzione religiosa si formerà il corteo diretto in piazza della Libertà, dove alle 10.45, presso il Monumento ai Caduti, sarà deposta una corona e si terrà il saluto dell’Amministrazione comunale.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L’iniziativa è organizzata dal Comune in collaborazione con: Associazione Nazionale Combattenti e Reduci, Famiglie Caduti e Dispersi in Guerra, Mutilati e Invalidi di Guerra, Partigiani d’Italia, Alpini, Unione Nazionale Ufficiali in Congedo d’Italia e Croce Rossa Italiana.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Inoltre,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domenica 9 novembre </w:t>
      </w:r>
      <w:r>
        <w:rPr>
          <w:rFonts w:ascii="Calibri" w:hAnsi="Calibri"/>
          <w:sz w:val="25"/>
          <w:szCs w:val="25"/>
          <w:lang w:eastAsia="it-IT"/>
        </w:rPr>
        <w:t xml:space="preserve">a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Rossetta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it-IT" w:bidi="ar-SA"/>
        </w:rPr>
        <w:t>si terrà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una cerimonia in onore dei caduti di tutte le guerre promossa dal Consiglio di Zona, con i Comuni di Bagnacavallo e Fusignano.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Alle 10.30, da piazza Don Babini, si formerà il corteo per la deposizione delle corone al monumento ai Caduti.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>Parteciperanno r</w:t>
      </w:r>
      <w:r>
        <w:rPr>
          <w:rFonts w:ascii="Calibri" w:hAnsi="Calibri"/>
          <w:sz w:val="25"/>
          <w:szCs w:val="25"/>
          <w:lang w:eastAsia="it-IT"/>
        </w:rPr>
        <w:t>appresentanti dei due Comuni.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Alle 11 sarà celebrata la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it-IT" w:bidi="ar-SA"/>
        </w:rPr>
        <w:t xml:space="preserve">messa </w:t>
      </w:r>
      <w:r>
        <w:rPr>
          <w:rFonts w:ascii="Calibri" w:hAnsi="Calibri"/>
          <w:sz w:val="25"/>
          <w:szCs w:val="25"/>
          <w:lang w:eastAsia="it-IT"/>
        </w:rPr>
        <w:t>in memoria dei caduti.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Per informazioni: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www.comune.bagnacavallo.ra.it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3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45</w:t>
      </w:r>
      <w:r>
        <w:rPr>
          <w:rFonts w:ascii="Calibri" w:hAnsi="Calibri"/>
          <w:i/>
          <w:iCs/>
          <w:sz w:val="25"/>
          <w:szCs w:val="25"/>
          <w:lang w:eastAsia="it-IT"/>
        </w:rPr>
        <w:t>-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25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Collabora_Office/6.4.10.55$Windows_X86_64 LibreOffice_project/ad0d65badf2d496e342d6f6da7b169bb507c203b</Application>
  <Pages>1</Pages>
  <Words>245</Words>
  <Characters>1409</Characters>
  <CharactersWithSpaces>1641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2025-10-29T14:11:20Z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