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Dopo la pausa estiva tornano gli appuntamenti della Biblioteca Taroni di Bagnacavallo dedicati ai giochi.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Sabato 25 ottobre, dalle 14.30 alle 18.30, la </w:t>
      </w:r>
      <w:r>
        <w:rPr>
          <w:rFonts w:cs="Calibri" w:ascii="Calibri" w:hAnsi="Calibri"/>
          <w:color w:val="00000A"/>
          <w:sz w:val="25"/>
          <w:szCs w:val="25"/>
        </w:rPr>
        <w:t>b</w:t>
      </w:r>
      <w:r>
        <w:rPr>
          <w:rFonts w:cs="Calibri" w:ascii="Calibri" w:hAnsi="Calibri"/>
          <w:color w:val="00000A"/>
          <w:sz w:val="25"/>
          <w:szCs w:val="25"/>
        </w:rPr>
        <w:t xml:space="preserve">iblioteca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aprirà</w:t>
      </w:r>
      <w:r>
        <w:rPr>
          <w:rFonts w:cs="Calibri" w:ascii="Calibri" w:hAnsi="Calibri"/>
          <w:color w:val="00000A"/>
          <w:sz w:val="25"/>
          <w:szCs w:val="25"/>
        </w:rPr>
        <w:t xml:space="preserve"> le sue porte a tutte e tutti dagli otto anni in su per un pomeriggio all’insegna dei giochi da tavolo e dei giochi di ruolo.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Accanto ai bibliotecari Andrea Pezzi ed Elisabetta Cannata, coordineranno i tavoli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le</w:t>
      </w:r>
      <w:r>
        <w:rPr>
          <w:rFonts w:cs="Calibri" w:ascii="Calibri" w:hAnsi="Calibri"/>
          <w:color w:val="00000A"/>
          <w:sz w:val="25"/>
          <w:szCs w:val="25"/>
        </w:rPr>
        <w:t xml:space="preserve"> associazioni Gilda del Leone Rosso di Faenza e Compagnia dell’Obelisco di Ravenna, il cui supporto è ormai diventato parte integrante dell’iniziativa.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Come n</w:t>
      </w:r>
      <w:r>
        <w:rPr>
          <w:rFonts w:cs="Calibri" w:ascii="Calibri" w:hAnsi="Calibri"/>
          <w:color w:val="00000A"/>
          <w:sz w:val="25"/>
          <w:szCs w:val="25"/>
        </w:rPr>
        <w:t>ovità di questo appuntamento saranno allestiti due tavoli dedicati ai giochi di ruolo per giocatori over 16, mentre resta valido l’invito a</w:t>
      </w:r>
      <w:r>
        <w:rPr>
          <w:rFonts w:cs="Calibri" w:ascii="Calibri" w:hAnsi="Calibri"/>
          <w:color w:val="00000A"/>
          <w:sz w:val="25"/>
          <w:szCs w:val="25"/>
        </w:rPr>
        <w:t>d accompagnare</w:t>
      </w:r>
      <w:r>
        <w:rPr>
          <w:rFonts w:cs="Calibri" w:ascii="Calibri" w:hAnsi="Calibri"/>
          <w:color w:val="00000A"/>
          <w:sz w:val="25"/>
          <w:szCs w:val="25"/>
        </w:rPr>
        <w:t xml:space="preserve"> anche bambine e bambini più piccoli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per</w:t>
      </w:r>
      <w:r>
        <w:rPr>
          <w:rFonts w:cs="Calibri" w:ascii="Calibri" w:hAnsi="Calibri"/>
          <w:color w:val="00000A"/>
          <w:sz w:val="25"/>
          <w:szCs w:val="25"/>
        </w:rPr>
        <w:t xml:space="preserve"> condividere qualche ora di gioco.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Per partecipare ai giochi di ruolo è necessaria la prenotazione, telefonando in biblioteca (0545 280912) o scrivendo a </w:t>
      </w:r>
      <w:hyperlink r:id="rId2">
        <w:r>
          <w:rPr>
            <w:rStyle w:val="CollegamentoInternet"/>
            <w:rFonts w:cs="Calibri" w:ascii="Calibri" w:hAnsi="Calibri"/>
            <w:color w:val="00000A"/>
            <w:sz w:val="25"/>
            <w:szCs w:val="25"/>
          </w:rPr>
          <w:t>biblioteca@comune.bagnacavallo.ra.it</w:t>
        </w:r>
      </w:hyperlink>
      <w:hyperlink r:id="rId3">
        <w:r>
          <w:rPr>
            <w:rFonts w:cs="Calibri" w:ascii="Calibri" w:hAnsi="Calibri"/>
            <w:color w:val="00000A"/>
            <w:sz w:val="25"/>
            <w:szCs w:val="25"/>
          </w:rPr>
          <w:t>.</w:t>
        </w:r>
      </w:hyperlink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La partecipazione ai giochi da tavolo è invece libera.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32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kern w:val="0"/>
          <w:sz w:val="26"/>
          <w:szCs w:val="26"/>
          <w:lang w:val="it-IT" w:eastAsia="zh-CN" w:bidi="ar-SA"/>
        </w:rPr>
        <w:t>9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-25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1780" cy="7035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160" cy="70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3pt;height:55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9745" cy="7035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9040" cy="70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25pt;height:55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Collabora_Office/6.4.10.55$Windows_X86_64 LibreOffice_project/ad0d65badf2d496e342d6f6da7b169bb507c203b</Application>
  <Pages>1</Pages>
  <Words>179</Words>
  <Characters>1060</Characters>
  <CharactersWithSpaces>1228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dcterms:modified xsi:type="dcterms:W3CDTF">2025-10-21T15:11:24Z</dcterms:modified>
  <cp:revision>20</cp:revision>
  <dc:subject/>
  <dc:title>Comunicato stampa</dc:title>
</cp:coreProperties>
</file>