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Fino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al 18 ottobre la vetrina di Bottega Matteotti di Bagnacavallo ospita la mostra “Sospesi tra cielo e sogno” di Mariapia Gambino.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Le opere raccontano un immaginario delicato e poetico, in cui figure femminili e presenze fantastiche si muovono leggere tra cielo e terra, accompagnate da voli di mongolfiere e atmosfere sospese. Una dimensione fiabesca che unisce sogno e memoria, restituendo al pubblico suggestioni intime e universali.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/>
          <w:i/>
          <w:iCs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Mariapia Gambino vive e lavora a Faenza. Dopo un percorso nella ceramica, dal 2010 ha scelto la cartapesta, tecnica che mescola e reinterpreta negli anni successivi. Ha partecipato a mostre e concorsi in Italia e all’estero, sviluppando un linguaggio che trae ispirazione dalle fiabe, dalla natura e dalle storie di vita dei suoi committenti.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La mostra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rientra nel progetto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 xml:space="preserve">Organizza 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5"/>
          <w:szCs w:val="25"/>
          <w:u w:val="none"/>
          <w:effect w:val="none"/>
        </w:rPr>
        <w:t>(via Matteotti 26)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con il patrocinio del Comune. </w:t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hyperlink r:id="rId2">
        <w:bookmarkStart w:id="0" w:name="__DdeLink__767_2486819569"/>
        <w:bookmarkStart w:id="1" w:name="__DdeLink__1534_3457311936"/>
        <w:bookmarkStart w:id="2" w:name="__DdeLink__1373_3457311936"/>
        <w:bookmarkStart w:id="3" w:name="__DdeLink__487_3056052276"/>
        <w:bookmarkStart w:id="4" w:name="__DdeLink__2037_2347926650"/>
        <w:bookmarkStart w:id="5" w:name="__DdeLink__3094_202550365"/>
        <w:bookmarkStart w:id="6" w:name="__DdeLink__8934_2360825218"/>
        <w:bookmarkStart w:id="7" w:name="__DdeLink__25281_1724397725"/>
        <w:bookmarkStart w:id="8" w:name="__DdeLink__3165_202550365"/>
        <w:bookmarkStart w:id="9" w:name="__DdeLink__1458_3457311936"/>
        <w:bookmarkStart w:id="10" w:name="__DdeLink__1199_467241463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r>
          <w:rPr>
            <w:rStyle w:val="CollegamentoInternet"/>
            <w:rFonts w:cs="Calibri" w:ascii="Calibri" w:hAnsi="Calibri"/>
            <w:b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5"/>
            <w:szCs w:val="25"/>
            <w:u w:val="none"/>
            <w:effect w:val="none"/>
          </w:rPr>
          <w:t>www.bottegamatteotti.it</w:t>
        </w:r>
      </w:hyperlink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(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256</w:t>
      </w: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/25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7020" cy="7188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628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5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4985" cy="7188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45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9" t="-1408" r="-1519" b="-1408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9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kern w:val="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ottegamatteotti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Collabora_Office/6.4.10.55$Windows_X86_64 LibreOffice_project/ad0d65badf2d496e342d6f6da7b169bb507c203b</Application>
  <Pages>1</Pages>
  <Words>200</Words>
  <Characters>1216</Characters>
  <CharactersWithSpaces>1405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2025-09-02T13:51:52Z</dcterms:modified>
  <cp:revision>39</cp:revision>
  <dc:subject/>
  <dc:title>Comunicato stampa</dc:title>
</cp:coreProperties>
</file>