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 xml:space="preserve">Lunedì 30 giugno alle 21, nel chiostro delle Cappuccine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di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 xml:space="preserve"> Bagnacavallo, andrà in scena “Figure animali dal nostro quotidiano”, una drammaturgia aperta a cura di Renata M. Molinari, realizzata in collaborazione con La Bottega dello Sguardo.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La serata sarà un’occasione per esplorare – attraverso voci, testi e immagini – fantasie, regole di convivenza, paure, stereotipi e metamorfosi tra lavoro, cura e immaginario collettivo, in un dialogo continuo con le figure animali che abitano il nostro quotidiano.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L’iniziativa si inserisce nel filone delle metamorfosi animali, delle contaminazioni tra umano e animale che attraversano fiabe, tradizioni popolari e scritture contemporanee. Durante la serata saranno accolti anche testi e proposte elaborati dalle partecipanti e dai partecipanti ai corsi e laboratori promossi dalla Bottega, tra cui il recente percorso “Scritti di gallina e altri animali”, realizzato con l’Archivio Storico Comunale nell’ambito del progetto “Quante storie nella Storia”.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Ad aprire la serata sarà Patrizia Carroli, dell’Archivio storico comunale, con un intervento dedicato alla “Bagnacavallo degli animali”, dalla documentazione medievale fino al secondo dopoguerra.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L’evento è promosso dal Comune con il sostegno della Regione Emilia-Romagna.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Ingresso libero e gratuito.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I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 xml:space="preserve">l chiostro delle Cappuccine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è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 xml:space="preserve"> in via Vittorio Veneto 1.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Per informazioni: biblioteca@comune.bagnacavallo.ra.it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Testocitato"/>
        <w:tabs>
          <w:tab w:val="clear" w:pos="720"/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20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kern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1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-2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5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2570" cy="6743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00" cy="6735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pt;height:53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0535" cy="6743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9880" cy="6735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95pt;height:53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Application>Collabora_Office/6.4.10.55$Windows_X86_64 LibreOffice_project/ad0d65badf2d496e342d6f6da7b169bb507c203b</Application>
  <Pages>1</Pages>
  <Words>226</Words>
  <Characters>1443</Characters>
  <CharactersWithSpaces>1658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2025-06-27T11:56:34Z</dcterms:modified>
  <cp:revision>72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