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113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217_1453023736"/>
      <w:bookmarkStart w:id="1" w:name="__DdeLink__217_1453023736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Domenica 25 maggio Villanova di Bagnacavallo ospiterà una nuova edizione della “100 miglia del Lamone e della Bassa Romagna”, il raduno culturale e gastronomico riservato alle auto storiche, promosso dall’associazione culturale Civiltà delle Erbe Palustri con il sostegno dei Comuni di Bagnacavallo e Russi.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L’iniziativa unirà ancora una volta il fascino del motorismo d’epoca alla scoperta delle eccellenze enogastronomiche e dei paesaggi meno noti delle Terre del Lamone, attraverso un percorso studiato per valorizzare luoghi autentici e tradizioni locali, lontano dagli itinerari turistici convenzionali.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Il ritrovo è fissato alle 9 all’Etnoparco “Villanova delle Capanne” dell’Ecomuseo delle Erbe Palustri, dove si svolgeranno le iscrizioni e sarà offerto un rinfresco di benvenuto. Per l’occasione verrà inaugurata anche la mostra d’arte contemporanea “Ritorno alla natura: terra e legno del Lamone”.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Dopo la partenza, le auto storiche percorreranno una strada alzaia lungo il fiume Lamone fino a raggiungere </w:t>
      </w:r>
      <w:r>
        <w:rPr>
          <w:rFonts w:eastAsia="Times New Roman" w:cs="Calibri" w:ascii="Calibri" w:hAnsi="Calibri"/>
          <w:bCs/>
          <w:i w:val="false"/>
          <w:iCs w:val="false"/>
          <w:color w:val="00000A"/>
          <w:kern w:val="0"/>
          <w:sz w:val="25"/>
          <w:szCs w:val="25"/>
          <w:lang w:val="it-IT" w:eastAsia="zh-CN" w:bidi="ar-SA"/>
        </w:rPr>
        <w:t>P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alazzo San Giacomo, uno dei gioielli architettonici del territorio, dove è prevista una visita guidata e un aperitivo nella corte, curato dal Consorzio “Il Bagnacavallo”.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Il rientro a Villanova sarà accompagnato da un pranzo della tradizione romagnola nella Locanda dell’Allegra Mutanda, la sala conviviale dell’Ecomuseo, e da un omaggio personalizzato per ogni equipaggio.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cs="Calibri"/>
          <w:bCs/>
          <w:i w:val="false"/>
          <w:i w:val="false"/>
          <w:iCs w:val="false"/>
        </w:rPr>
      </w:pPr>
      <w:r>
        <w:rPr>
          <w:rFonts w:cs="Calibri"/>
          <w:bCs/>
          <w:i w:val="false"/>
          <w:iCs w:val="fals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Nel pomeriggio sarà possibile visitare le sezioni permanenti dell’Ecomuseo e alcune mostre temporanee: un omaggio a Ivano Marescotti come artista e attore, un’esposizione dedicata alle incredibili macchine di Leonardo da Vinci e una riflessione visiva e scientifica sugli insetti, intitolata “Un mondo a rischio”.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cs="Calibri"/>
          <w:bCs/>
          <w:i w:val="false"/>
          <w:i w:val="false"/>
          <w:iCs w:val="false"/>
        </w:rPr>
      </w:pPr>
      <w:r>
        <w:rPr>
          <w:rFonts w:cs="Calibri"/>
          <w:bCs/>
          <w:i w:val="false"/>
          <w:iCs w:val="fals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L’organizzazione ringrazia tutti i sostenitori, gli appassionati di auto d’epoca e i collaboratori che contribuiscono alla riuscita di questo appuntamento.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cs="Calibri"/>
          <w:bCs/>
          <w:i w:val="false"/>
          <w:i w:val="false"/>
          <w:iCs w:val="false"/>
        </w:rPr>
      </w:pPr>
      <w:r>
        <w:rPr>
          <w:rFonts w:cs="Calibri"/>
          <w:bCs/>
          <w:i w:val="false"/>
          <w:iCs w:val="fals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Per informazioni: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Ecomuseo delle Erbe Palustri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0545 280920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erbepalustri.associazione@gmail.com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15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6</w:t>
      </w:r>
      <w:r>
        <w:rPr>
          <w:rFonts w:ascii="Calibri" w:hAnsi="Calibri"/>
          <w:i/>
          <w:iCs/>
          <w:sz w:val="25"/>
          <w:szCs w:val="25"/>
        </w:rPr>
        <w:t>/25)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270" cy="68707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20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235" cy="92202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92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95pt;height:7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Collabora_Office/6.4.10.55$Windows_X86_64 LibreOffice_project/ad0d65badf2d496e342d6f6da7b169bb507c203b</Application>
  <Pages>1</Pages>
  <Words>302</Words>
  <Characters>1913</Characters>
  <CharactersWithSpaces>2202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2025-05-19T14:16:48Z</dcterms:modified>
  <cp:revision>47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