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Prosegue il percorso di efficientamento energetico degli impianti di pubblica illuminazione che l’Amministrazione comunale di Bagnacavallo sta portando avanti da diversi anni nelle frazioni del territorio.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 particolare, i nuovi lavori riguarderanno l’intera frazione di Villanova, dove si procederà a sostituire tutte le lampade a vapore di sodio </w:t>
      </w:r>
      <w:r>
        <w:rPr>
          <w:rFonts w:cs="Calibri" w:ascii="Calibri" w:hAnsi="Calibri"/>
          <w:sz w:val="25"/>
          <w:szCs w:val="25"/>
        </w:rPr>
        <w:t xml:space="preserve">(circa 400) </w:t>
      </w:r>
      <w:r>
        <w:rPr>
          <w:rFonts w:cs="Calibri" w:ascii="Calibri" w:hAnsi="Calibri"/>
          <w:sz w:val="25"/>
          <w:szCs w:val="25"/>
        </w:rPr>
        <w:t>con nuove lampade a led a basso consumo energetico; inoltre, si migliorerà l’illuminazione a servizio dei principali passaggi pedonali e verrà realizzata una nuova illuminazione su via Superiore, nel tratto compreso tra via Cogollo e via Cocchi.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L’investimento è di 350mila euro, interamente finanziato dall’Amministrazione comunale.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L’inizio dei lavori</w:t>
      </w:r>
      <w:r>
        <w:rPr>
          <w:rFonts w:cs="Calibri" w:ascii="Calibri" w:hAnsi="Calibri"/>
          <w:sz w:val="25"/>
          <w:szCs w:val="25"/>
        </w:rPr>
        <w:t xml:space="preserve">, affidati alla ditta Nuova Sicam,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è previsto nel mese di giugno</w:t>
      </w:r>
      <w:r>
        <w:rPr>
          <w:rFonts w:cs="Calibri" w:ascii="Calibri" w:hAnsi="Calibri"/>
          <w:sz w:val="25"/>
          <w:szCs w:val="25"/>
        </w:rPr>
        <w:t>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Proseguono nel frattempo anche i lavori di efficientamento energetico dell’illuminazione nella frazione di Traversara. Dopo i primi interventi eseguiti nelle scorse settimane, che hanno visto la sostituzione dei </w:t>
      </w:r>
      <w:r>
        <w:rPr>
          <w:rFonts w:cs="Calibri" w:ascii="Calibri" w:hAnsi="Calibri"/>
          <w:sz w:val="25"/>
          <w:szCs w:val="25"/>
        </w:rPr>
        <w:t xml:space="preserve">110 </w:t>
      </w:r>
      <w:r>
        <w:rPr>
          <w:rFonts w:cs="Calibri" w:ascii="Calibri" w:hAnsi="Calibri"/>
          <w:sz w:val="25"/>
          <w:szCs w:val="25"/>
        </w:rPr>
        <w:t>vecchi corpi illuminanti, si procederà con i lavori di ripristino delle linee elettriche dell’illuminazione danneggiate dall’alluvione di settembre 2024.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</w:t>
      </w:r>
      <w:r>
        <w:rPr>
          <w:rFonts w:cs="Calibri" w:ascii="Calibri" w:hAnsi="Calibri"/>
          <w:sz w:val="25"/>
          <w:szCs w:val="25"/>
        </w:rPr>
        <w:t xml:space="preserve">’importo complessivo è di 110mila euro, di cui 90mila finanziati da contributo ministeriale e 20mila da risorse comunali. I lavori sono eseguiti dalla ditta Sgargi </w:t>
      </w:r>
      <w:r>
        <w:rPr>
          <w:rFonts w:cs="Calibri" w:ascii="Calibri" w:hAnsi="Calibri"/>
          <w:sz w:val="25"/>
          <w:szCs w:val="25"/>
        </w:rPr>
        <w:t>Impianti</w:t>
      </w:r>
      <w:r>
        <w:rPr>
          <w:rFonts w:cs="Calibri" w:ascii="Calibri" w:hAnsi="Calibri"/>
          <w:sz w:val="25"/>
          <w:szCs w:val="25"/>
        </w:rPr>
        <w:t>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Con questi interventi viene assicurata anche nelle frazioni una maggiore sicurezza per la circolazione grazie a una migliore illuminazione.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suo complesso, il piano di efficientamento energetico dell’illuminazione pubblica che il Comune sta portando avanti garantisce notevoli risparmi economici e un minor impatto ambientale.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127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</w:t>
      </w:r>
      <w:r>
        <w:rPr>
          <w:rFonts w:eastAsia="SimSu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3685" cy="70548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2960" cy="70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1.45pt;height:55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1650" cy="70548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0840" cy="70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9.4pt;height:55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9" t="-1204" r="-1299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347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1111"/>
    <w:rsid w:val="00395c9e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sid w:val="00395c9e"/>
    <w:rPr/>
  </w:style>
  <w:style w:type="character" w:styleId="Enfasiforte" w:customStyle="1">
    <w:name w:val="Enfasi forte"/>
    <w:qFormat/>
    <w:rsid w:val="00395c9e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 w:customStyle="1">
    <w:name w:val="Caption"/>
    <w:basedOn w:val="Normal"/>
    <w:qFormat/>
    <w:rsid w:val="00395c9e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 w:customStyle="1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</w:pPr>
    <w:rPr>
      <w:szCs w:val="20"/>
      <w:lang w:eastAsia="it-IT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063cd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clear" w:pos="347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Collabora_Office/6.4.10.55$Windows_X86_64 LibreOffice_project/ad0d65badf2d496e342d6f6da7b169bb507c203b</Application>
  <Pages>1</Pages>
  <Words>260</Words>
  <Characters>1655</Characters>
  <CharactersWithSpaces>1902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2022-10-04T09:59:00Z</dcterms:created>
  <dc:creator>Comune di Bagnacavallo</dc:creator>
  <dc:description/>
  <dc:language>it-IT</dc:language>
  <cp:lastModifiedBy/>
  <dcterms:modified xsi:type="dcterms:W3CDTF">2025-04-29T12:09:48Z</dcterms:modified>
  <cp:revision>14</cp:revision>
  <dc:subject/>
  <dc:title>Determina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