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sz w:val="30"/>
          <w:szCs w:val="30"/>
          <w:lang w:val="it-IT" w:eastAsia="zh-CN" w:bidi="ar-SA"/>
        </w:rPr>
        <w:t>17.3.</w:t>
      </w:r>
      <w:r>
        <w:rPr>
          <w:rFonts w:cs="Calibri" w:ascii="Calibri" w:hAnsi="Calibri"/>
          <w:b/>
          <w:color w:val="000000"/>
          <w:sz w:val="30"/>
          <w:szCs w:val="30"/>
        </w:rPr>
        <w:t>2025</w:t>
      </w:r>
    </w:p>
    <w:p>
      <w:pPr>
        <w:pStyle w:val="Normal"/>
        <w:jc w:val="both"/>
        <w:rPr>
          <w:rFonts w:ascii="Calibri" w:hAnsi="Calibri" w:cs="Calibri"/>
          <w:color w:val="000000"/>
          <w:sz w:val="25"/>
          <w:szCs w:val="25"/>
          <w:lang w:val="it-IT"/>
        </w:rPr>
      </w:pPr>
      <w:bookmarkStart w:id="0" w:name="__DdeLink__375_3355572898"/>
      <w:bookmarkStart w:id="1" w:name="__DdeLink__3913_420968325"/>
      <w:bookmarkStart w:id="2" w:name="__DdeLink__375_3355572898"/>
      <w:bookmarkStart w:id="3" w:name="__DdeLink__3913_420968325"/>
      <w:bookmarkEnd w:id="2"/>
      <w:bookmarkEnd w:id="3"/>
      <w:r>
        <w:rPr>
          <w:rFonts w:cs="Calibri" w:ascii="Calibri" w:hAnsi="Calibri"/>
          <w:color w:val="000000"/>
          <w:sz w:val="25"/>
          <w:szCs w:val="25"/>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5"/>
          <w:szCs w:val="25"/>
          <w:lang w:val="it-IT"/>
        </w:rPr>
        <w:t>La rassegna “Cinema Palazzo Vecchio” di Bagnacavallo, curata da Fuoriquadro per il Comune, propone questa settimana un film ogni giorno, ad eccezione di giovedì.</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Fonts w:cs="Calibri" w:ascii="Calibri" w:hAnsi="Calibri"/>
          <w:b w:val="false"/>
          <w:bCs w:val="false"/>
          <w:i w:val="false"/>
          <w:iCs w:val="false"/>
          <w:color w:val="000000"/>
          <w:sz w:val="25"/>
          <w:szCs w:val="25"/>
          <w:lang w:val="it-IT"/>
        </w:rPr>
      </w:r>
    </w:p>
    <w:p>
      <w:pPr>
        <w:pStyle w:val="Normal"/>
        <w:bidi w:val="0"/>
        <w:spacing w:before="0" w:after="0"/>
        <w:ind w:left="0" w:right="0" w:firstLine="113"/>
        <w:jc w:val="both"/>
        <w:rPr/>
      </w:pPr>
      <w:r>
        <w:rPr>
          <w:rFonts w:cs="Calibri" w:ascii="Calibri" w:hAnsi="Calibri"/>
          <w:b/>
          <w:bCs/>
          <w:i w:val="false"/>
          <w:iCs w:val="false"/>
          <w:color w:val="000000"/>
          <w:sz w:val="25"/>
          <w:szCs w:val="25"/>
          <w:lang w:val="it-IT"/>
        </w:rPr>
        <w:t>Questa sera, lunedì 17 marzo</w:t>
      </w:r>
      <w:r>
        <w:rPr>
          <w:rFonts w:cs="Calibri" w:ascii="Calibri" w:hAnsi="Calibri"/>
          <w:b w:val="false"/>
          <w:bCs w:val="false"/>
          <w:i w:val="false"/>
          <w:iCs w:val="false"/>
          <w:color w:val="000000"/>
          <w:sz w:val="25"/>
          <w:szCs w:val="25"/>
          <w:lang w:val="it-IT"/>
        </w:rPr>
        <w:t>, verrà recuperato “Emilia Perez” di Jacques Audiard, proiezione annullata venerdì 14 a causa del maltempo.</w:t>
      </w:r>
    </w:p>
    <w:p>
      <w:pPr>
        <w:pStyle w:val="Normal"/>
        <w:bidi w:val="0"/>
        <w:spacing w:before="0" w:after="0"/>
        <w:ind w:left="0" w:right="0" w:firstLine="113"/>
        <w:jc w:val="both"/>
        <w:rPr/>
      </w:pPr>
      <w:r>
        <w:rPr>
          <w:rFonts w:cs="Calibri" w:ascii="Calibri" w:hAnsi="Calibri"/>
          <w:b w:val="false"/>
          <w:bCs w:val="false"/>
          <w:i w:val="false"/>
          <w:iCs w:val="false"/>
          <w:color w:val="000000"/>
          <w:sz w:val="25"/>
          <w:szCs w:val="25"/>
          <w:lang w:val="it-IT"/>
        </w:rPr>
        <w:t>Martedì 18, il pluripremiato film di Audiard sarà proposto anche in versione originale sottotitolata.</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Fonts w:cs="Calibri" w:ascii="Calibri" w:hAnsi="Calibri"/>
          <w:b w:val="false"/>
          <w:bCs w:val="false"/>
          <w:i w:val="false"/>
          <w:iCs w:val="false"/>
          <w:color w:val="000000"/>
          <w:sz w:val="25"/>
          <w:szCs w:val="25"/>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5"/>
          <w:szCs w:val="25"/>
          <w:lang w:val="it-IT"/>
        </w:rPr>
        <w:t>Mercoledì 19, per la rassegna Il Cinema Ritrovato in collaborazione con la Cineteca di Bologna, sarà proiettato “L’angelo azzurro” di Josef von Sternberg in versione originale (in tedesco) con sottotitoli in italiano.</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
    </w:p>
    <w:p>
      <w:pPr>
        <w:pStyle w:val="Normal"/>
        <w:bidi w:val="0"/>
        <w:spacing w:before="0" w:after="0"/>
        <w:ind w:left="0" w:right="0" w:firstLine="113"/>
        <w:jc w:val="both"/>
        <w:rPr/>
      </w:pPr>
      <w:r>
        <w:rPr>
          <w:rFonts w:cs="Calibri" w:ascii="Calibri" w:hAnsi="Calibri"/>
          <w:b w:val="false"/>
          <w:bCs w:val="false"/>
          <w:i w:val="false"/>
          <w:iCs w:val="false"/>
          <w:color w:val="000000"/>
          <w:sz w:val="25"/>
          <w:szCs w:val="25"/>
          <w:lang w:val="it-IT"/>
        </w:rPr>
        <w:t>Nel fine settimana, dal 21 al 23 marzo, per la rassegna “Donne d’Iran”, è in programma “Il seme del fico sacro” di Mohammad Rasoulof, con replica mercoledì 26.</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Fonts w:cs="Calibri" w:ascii="Calibri" w:hAnsi="Calibri"/>
          <w:b w:val="false"/>
          <w:bCs w:val="false"/>
          <w:i w:val="false"/>
          <w:iCs w:val="false"/>
          <w:color w:val="000000"/>
          <w:sz w:val="25"/>
          <w:szCs w:val="25"/>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5"/>
          <w:szCs w:val="25"/>
          <w:lang w:val="it-IT"/>
        </w:rPr>
        <w:t>Le proiezioni si tengono alle 21, con una replica domenicale anche alle 16.</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Fonts w:cs="Calibri" w:ascii="Calibri" w:hAnsi="Calibri"/>
          <w:b w:val="false"/>
          <w:bCs w:val="false"/>
          <w:i w:val="false"/>
          <w:iCs w:val="false"/>
          <w:color w:val="000000"/>
          <w:sz w:val="25"/>
          <w:szCs w:val="25"/>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5"/>
          <w:szCs w:val="25"/>
          <w:lang w:val="it-IT"/>
        </w:rPr>
        <w:t>Biglietti: intero 7 euro, ridotto 5 euro (under 14, over 60, studenti universitari, soci Alfabeta).</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bookmarkStart w:id="4" w:name="__DdeLink__2296_10522495201"/>
      <w:bookmarkStart w:id="5" w:name="__DdeLink__2296_10522495201"/>
      <w:bookmarkEnd w:id="5"/>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Info:</w:t>
      </w:r>
    </w:p>
    <w:p>
      <w:pPr>
        <w:pStyle w:val="Normal"/>
        <w:bidi w:val="0"/>
        <w:spacing w:before="0" w:after="0"/>
        <w:ind w:left="0" w:right="0" w:firstLine="113"/>
        <w:jc w:val="both"/>
        <w:rPr/>
      </w:pPr>
      <w:r>
        <w:rPr>
          <w:rFonts w:cs="Calibri" w:ascii="Calibri" w:hAnsi="Calibri"/>
          <w:b w:val="false"/>
          <w:bCs w:val="false"/>
          <w:i w:val="false"/>
          <w:iCs w:val="false"/>
          <w:color w:val="000000"/>
          <w:sz w:val="26"/>
          <w:szCs w:val="26"/>
          <w:lang w:val="it-IT"/>
        </w:rPr>
        <w:t>333 7866395 (Jack)</w:t>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320 8381863 (Alan)</w:t>
      </w:r>
    </w:p>
    <w:p>
      <w:pPr>
        <w:pStyle w:val="Normal"/>
        <w:bidi w:val="0"/>
        <w:spacing w:before="0" w:after="0"/>
        <w:ind w:left="0" w:right="0" w:firstLine="113"/>
        <w:jc w:val="both"/>
        <w:rPr/>
      </w:pPr>
      <w:hyperlink r:id="rId2">
        <w:r>
          <w:rPr>
            <w:rStyle w:val="CollegamentoInternet"/>
            <w:rFonts w:cs="Calibri" w:ascii="Calibri" w:hAnsi="Calibri"/>
            <w:b w:val="false"/>
            <w:bCs w:val="false"/>
            <w:i w:val="false"/>
            <w:iCs w:val="false"/>
            <w:color w:val="000000"/>
            <w:sz w:val="26"/>
            <w:szCs w:val="26"/>
            <w:lang w:val="it-IT"/>
          </w:rPr>
          <w:t>cinemabagnacavallo@gmail.com</w:t>
        </w:r>
      </w:hyperlink>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http://cinemabagnacavallo.blogspot.it</w:t>
      </w:r>
    </w:p>
    <w:p>
      <w:pPr>
        <w:pStyle w:val="Normal"/>
        <w:bidi w:val="0"/>
        <w:spacing w:before="0" w:after="0"/>
        <w:ind w:left="0" w:right="0" w:firstLine="113"/>
        <w:jc w:val="both"/>
        <w:rPr>
          <w:sz w:val="25"/>
          <w:szCs w:val="25"/>
        </w:rPr>
      </w:pPr>
      <w:bookmarkStart w:id="6" w:name="__DdeLink__660_3355572898"/>
      <w:bookmarkStart w:id="7" w:name="__DdeLink__696_4046914761"/>
      <w:bookmarkStart w:id="8" w:name="__DdeLink__71_1815458061"/>
      <w:bookmarkStart w:id="9" w:name="__DdeLink__669_3986664121"/>
      <w:bookmarkStart w:id="10" w:name="__DdeLink__594_3986664121"/>
      <w:bookmarkStart w:id="11" w:name="__DdeLink__234_1815458061"/>
      <w:bookmarkStart w:id="12" w:name="__DdeLink__484_2927643145"/>
      <w:bookmarkStart w:id="13" w:name="__DdeLink__847_4046914761"/>
      <w:bookmarkStart w:id="14" w:name="__DdeLink__601_3506411602"/>
      <w:bookmarkEnd w:id="6"/>
      <w:bookmarkEnd w:id="7"/>
      <w:bookmarkEnd w:id="8"/>
      <w:bookmarkEnd w:id="9"/>
      <w:bookmarkEnd w:id="10"/>
      <w:bookmarkEnd w:id="11"/>
      <w:bookmarkEnd w:id="12"/>
      <w:bookmarkEnd w:id="13"/>
      <w:bookmarkEnd w:id="14"/>
      <w:r>
        <w:rPr>
          <w:rFonts w:cs="Calibri" w:ascii="Calibri" w:hAnsi="Calibri"/>
          <w:b w:val="false"/>
          <w:bCs w:val="false"/>
          <w:i w:val="false"/>
          <w:iCs w:val="false"/>
          <w:color w:val="000000"/>
          <w:sz w:val="26"/>
          <w:szCs w:val="26"/>
          <w:lang w:val="it-IT"/>
        </w:rPr>
        <w:t>Fb e Instagram: cinema palazzo vecchio</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bookmarkStart w:id="15" w:name="__DdeLink__494_35064116021"/>
      <w:bookmarkStart w:id="16" w:name="__DdeLink__494_35064116021"/>
      <w:bookmarkEnd w:id="16"/>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pPr>
      <w:r>
        <w:rPr>
          <w:rFonts w:cs="Calibri" w:ascii="Calibri" w:hAnsi="Calibri"/>
          <w:b w:val="false"/>
          <w:bCs w:val="false"/>
          <w:i w:val="false"/>
          <w:iCs w:val="false"/>
          <w:color w:val="000000"/>
          <w:sz w:val="26"/>
          <w:szCs w:val="26"/>
          <w:lang w:val="it-IT"/>
        </w:rPr>
        <w:t>(</w:t>
      </w:r>
      <w:r>
        <w:rPr>
          <w:rFonts w:cs="Calibri" w:ascii="Calibri" w:hAnsi="Calibri"/>
          <w:b w:val="false"/>
          <w:bCs w:val="false"/>
          <w:i/>
          <w:iCs/>
          <w:color w:val="000000"/>
          <w:sz w:val="26"/>
          <w:szCs w:val="26"/>
          <w:lang w:val="it-IT"/>
        </w:rPr>
        <w:t>85/25</w:t>
      </w:r>
      <w:r>
        <w:rPr>
          <w:rFonts w:cs="Calibri" w:ascii="Calibri" w:hAnsi="Calibri"/>
          <w:b w:val="false"/>
          <w:bCs w:val="false"/>
          <w:i w:val="false"/>
          <w:iCs w:val="false"/>
          <w:color w:val="000000"/>
          <w:sz w:val="26"/>
          <w:szCs w:val="26"/>
          <w:lang w:val="it-IT"/>
        </w:rPr>
        <w:t>)</w:t>
      </w:r>
    </w:p>
    <w:p>
      <w:pPr>
        <w:pStyle w:val="Normal"/>
        <w:bidi w:val="0"/>
        <w:spacing w:before="0" w:after="0"/>
        <w:ind w:left="0" w:right="0" w:firstLine="113"/>
        <w:jc w:val="both"/>
        <w:rPr/>
      </w:pPr>
      <w:r>
        <w:rPr/>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8920" cy="680720"/>
              <wp:effectExtent l="0" t="0" r="0" b="0"/>
              <wp:wrapNone/>
              <wp:docPr id="1" name="Cornice1"/>
              <a:graphic xmlns:a="http://schemas.openxmlformats.org/drawingml/2006/main">
                <a:graphicData uri="http://schemas.microsoft.com/office/word/2010/wordprocessingShape">
                  <wps:wsp>
                    <wps:cNvSpPr/>
                    <wps:spPr>
                      <a:xfrm>
                        <a:off x="0" y="0"/>
                        <a:ext cx="1518120" cy="6800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9.5pt;height:5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6885" cy="680720"/>
              <wp:effectExtent l="0" t="0" r="0" b="0"/>
              <wp:wrapNone/>
              <wp:docPr id="3" name="Cornice2"/>
              <a:graphic xmlns:a="http://schemas.openxmlformats.org/drawingml/2006/main">
                <a:graphicData uri="http://schemas.microsoft.com/office/word/2010/wordprocessingShape">
                  <wps:wsp>
                    <wps:cNvSpPr/>
                    <wps:spPr>
                      <a:xfrm>
                        <a:off x="0" y="0"/>
                        <a:ext cx="1746360" cy="6800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7.45pt;height:53.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8" t="-1574" r="-1698" b="-1574"/>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180</TotalTime>
  <Application>Collabora_Office/5.3.10.47$Windows_x86 LibreOffice_project/64211812ee5c3454c64c34ed2295b8015635b057</Application>
  <Pages>1</Pages>
  <Words>193</Words>
  <Characters>1170</Characters>
  <CharactersWithSpaces>1345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dcterms:modified xsi:type="dcterms:W3CDTF">2025-03-17T11:59:33Z</dcterms:modified>
  <cp:revision>54</cp:revision>
  <dc:subject/>
  <dc:title/>
</cp:coreProperties>
</file>