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rPr>
          <w:rFonts w:ascii="Calibri" w:hAnsi="Calibri" w:cs="Calibri"/>
          <w:sz w:val="30"/>
          <w:szCs w:val="30"/>
          <w:u w:val="single"/>
        </w:rPr>
      </w:pPr>
      <w:r>
        <w:drawing>
          <wp:anchor behindDoc="0" distT="0" distB="0" distL="0" distR="0" simplePos="0" locked="0" layoutInCell="1" allowOverlap="1" relativeHeight="8">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firstLine="340"/>
        <w:jc w:val="center"/>
        <w:rPr/>
      </w:pPr>
      <w:r>
        <w:rPr>
          <w:rFonts w:eastAsia="Times New Roman" w:cs="Calibri" w:ascii="Calibri" w:hAnsi="Calibri"/>
          <w:b/>
          <w:color w:val="00000A"/>
          <w:sz w:val="30"/>
          <w:szCs w:val="30"/>
          <w:lang w:val="it-IT" w:eastAsia="zh-CN" w:bidi="ar-SA"/>
        </w:rPr>
        <w:t>7</w:t>
      </w:r>
      <w:r>
        <w:rPr>
          <w:rFonts w:cs="Calibri" w:ascii="Calibri" w:hAnsi="Calibri"/>
          <w:b/>
          <w:sz w:val="30"/>
          <w:szCs w:val="30"/>
        </w:rPr>
        <w:t>.9.202</w:t>
      </w:r>
      <w:r>
        <w:rPr>
          <w:rFonts w:eastAsia="Times New Roman" w:cs="Calibri" w:ascii="Calibri" w:hAnsi="Calibri"/>
          <w:b/>
          <w:color w:val="00000A"/>
          <w:sz w:val="30"/>
          <w:szCs w:val="30"/>
          <w:lang w:val="it-IT" w:eastAsia="zh-CN" w:bidi="ar-SA"/>
        </w:rPr>
        <w:t>4</w:t>
      </w:r>
    </w:p>
    <w:p>
      <w:pPr>
        <w:pStyle w:val="Corpodeltesto"/>
        <w:rPr/>
      </w:pPr>
      <w:r>
        <w:rPr/>
      </w:r>
    </w:p>
    <w:p>
      <w:pPr>
        <w:pStyle w:val="Corpodeltesto"/>
        <w:bidi w:val="0"/>
        <w:spacing w:lineRule="auto" w:line="240" w:before="0" w:after="0"/>
        <w:ind w:left="0" w:right="0" w:firstLine="113"/>
        <w:jc w:val="both"/>
        <w:rPr/>
      </w:pPr>
      <w:bookmarkStart w:id="0" w:name="__DdeLink__638_1102935311"/>
      <w:bookmarkEnd w:id="0"/>
      <w:r>
        <w:rPr>
          <w:rStyle w:val="Enfasiforte"/>
          <w:rFonts w:eastAsia="Times New Roman" w:cs="Times New Roman" w:ascii="Calibri" w:hAnsi="Calibri"/>
          <w:b/>
          <w:bCs/>
          <w:i w:val="false"/>
          <w:iCs w:val="false"/>
          <w:caps w:val="false"/>
          <w:smallCaps w:val="false"/>
          <w:color w:val="auto"/>
          <w:spacing w:val="0"/>
          <w:sz w:val="25"/>
          <w:szCs w:val="25"/>
          <w:lang w:val="it-IT" w:eastAsia="zh-CN" w:bidi="ar-SA"/>
        </w:rPr>
        <w:t>Sabato 14 settembre</w:t>
      </w:r>
      <w:r>
        <w:rPr>
          <w:rStyle w:val="Enfasiforte"/>
          <w:rFonts w:eastAsia="Times New Roman" w:cs="Times New Roman" w:ascii="Calibri" w:hAnsi="Calibri"/>
          <w:b w:val="false"/>
          <w:bCs w:val="false"/>
          <w:i w:val="false"/>
          <w:iCs w:val="false"/>
          <w:caps w:val="false"/>
          <w:smallCaps w:val="false"/>
          <w:color w:val="auto"/>
          <w:spacing w:val="0"/>
          <w:sz w:val="25"/>
          <w:szCs w:val="25"/>
          <w:lang w:val="it-IT" w:eastAsia="zh-CN" w:bidi="ar-SA"/>
        </w:rPr>
        <w:t xml:space="preserve"> alle 20.30 il </w:t>
      </w:r>
      <w:r>
        <w:rPr>
          <w:rStyle w:val="Enfasiforte"/>
          <w:rFonts w:eastAsia="Times New Roman" w:cs="Times New Roman" w:ascii="Calibri" w:hAnsi="Calibri"/>
          <w:b/>
          <w:bCs/>
          <w:i w:val="false"/>
          <w:iCs w:val="false"/>
          <w:caps w:val="false"/>
          <w:smallCaps w:val="false"/>
          <w:color w:val="auto"/>
          <w:spacing w:val="0"/>
          <w:sz w:val="25"/>
          <w:szCs w:val="25"/>
          <w:lang w:val="it-IT" w:eastAsia="zh-CN" w:bidi="ar-SA"/>
        </w:rPr>
        <w:t>Teatro Goldoni</w:t>
      </w:r>
      <w:r>
        <w:rPr>
          <w:rStyle w:val="Enfasiforte"/>
          <w:rFonts w:eastAsia="Times New Roman" w:cs="Times New Roman" w:ascii="Calibri" w:hAnsi="Calibri"/>
          <w:b w:val="false"/>
          <w:bCs w:val="false"/>
          <w:i w:val="false"/>
          <w:iCs w:val="false"/>
          <w:caps w:val="false"/>
          <w:smallCaps w:val="false"/>
          <w:color w:val="auto"/>
          <w:spacing w:val="0"/>
          <w:sz w:val="25"/>
          <w:szCs w:val="25"/>
          <w:lang w:val="it-IT" w:eastAsia="zh-CN" w:bidi="ar-SA"/>
        </w:rPr>
        <w:t xml:space="preserve"> di Bagnacavallo ospiterà l’incontro-concerto “</w:t>
      </w:r>
      <w:r>
        <w:rPr>
          <w:rStyle w:val="Enfasiforte"/>
          <w:rFonts w:ascii="Calibri" w:hAnsi="Calibri"/>
          <w:b w:val="false"/>
          <w:bCs w:val="false"/>
          <w:i w:val="false"/>
          <w:iCs w:val="false"/>
          <w:caps w:val="false"/>
          <w:smallCaps w:val="false"/>
          <w:color w:val="auto"/>
          <w:spacing w:val="0"/>
          <w:sz w:val="25"/>
          <w:szCs w:val="25"/>
        </w:rPr>
        <w:t>L’utopia della gioia, nascita e fortuna della Nona Sinfonia di Ludwig van Beethoven”</w:t>
      </w:r>
      <w:r>
        <w:rPr>
          <w:rStyle w:val="Enfasiforte"/>
          <w:rFonts w:ascii="Calibri" w:hAnsi="Calibri"/>
          <w:b w:val="false"/>
          <w:bCs w:val="false"/>
          <w:i w:val="false"/>
          <w:caps w:val="false"/>
          <w:smallCaps w:val="false"/>
          <w:color w:val="auto"/>
          <w:spacing w:val="0"/>
          <w:sz w:val="25"/>
          <w:szCs w:val="25"/>
        </w:rPr>
        <w:t>, promosso dall’</w:t>
      </w:r>
      <w:r>
        <w:rPr>
          <w:rStyle w:val="Enfasiforte"/>
          <w:rFonts w:ascii="Calibri" w:hAnsi="Calibri"/>
          <w:b/>
          <w:bCs/>
          <w:i w:val="false"/>
          <w:caps w:val="false"/>
          <w:smallCaps w:val="false"/>
          <w:color w:val="auto"/>
          <w:spacing w:val="0"/>
          <w:sz w:val="25"/>
          <w:szCs w:val="25"/>
        </w:rPr>
        <w:t xml:space="preserve">Accademia degli Incamminati </w:t>
      </w:r>
      <w:r>
        <w:rPr>
          <w:rStyle w:val="Enfasiforte"/>
          <w:rFonts w:ascii="Calibri" w:hAnsi="Calibri"/>
          <w:b w:val="false"/>
          <w:bCs w:val="false"/>
          <w:i w:val="false"/>
          <w:caps w:val="false"/>
          <w:smallCaps w:val="false"/>
          <w:color w:val="auto"/>
          <w:spacing w:val="0"/>
          <w:sz w:val="25"/>
          <w:szCs w:val="25"/>
        </w:rPr>
        <w:t xml:space="preserve">di Modigliana con il patrocinio del Comune di Bagnacavallo. </w:t>
      </w:r>
      <w:r>
        <w:rPr>
          <w:rFonts w:ascii="Calibri" w:hAnsi="Calibri"/>
          <w:b w:val="false"/>
          <w:bCs w:val="false"/>
          <w:i w:val="false"/>
          <w:caps w:val="false"/>
          <w:smallCaps w:val="false"/>
          <w:color w:val="auto"/>
          <w:spacing w:val="0"/>
          <w:sz w:val="25"/>
          <w:szCs w:val="25"/>
        </w:rPr>
        <w:t xml:space="preserve">Il celebre musicologo Sandro Cappelletto presenterà la </w:t>
      </w:r>
      <w:r>
        <w:rPr>
          <w:rFonts w:ascii="Calibri" w:hAnsi="Calibri"/>
          <w:b/>
          <w:bCs/>
          <w:i w:val="false"/>
          <w:caps w:val="false"/>
          <w:smallCaps w:val="false"/>
          <w:color w:val="auto"/>
          <w:spacing w:val="0"/>
          <w:sz w:val="25"/>
          <w:szCs w:val="25"/>
        </w:rPr>
        <w:t>Nona Sinfonia di Beethoven nel 200° anniversario della composizione</w:t>
      </w:r>
      <w:r>
        <w:rPr>
          <w:rFonts w:ascii="Calibri" w:hAnsi="Calibri"/>
          <w:b w:val="false"/>
          <w:bCs w:val="false"/>
          <w:i w:val="false"/>
          <w:caps w:val="false"/>
          <w:smallCaps w:val="false"/>
          <w:color w:val="auto"/>
          <w:spacing w:val="0"/>
          <w:sz w:val="25"/>
          <w:szCs w:val="25"/>
        </w:rPr>
        <w:t xml:space="preserve">, accompagnato al pianoforte a </w:t>
      </w:r>
      <w:r>
        <w:rPr>
          <w:rFonts w:eastAsia="Times New Roman" w:cs="Tahoma" w:ascii="Calibri" w:hAnsi="Calibri"/>
          <w:b w:val="false"/>
          <w:bCs w:val="false"/>
          <w:i w:val="false"/>
          <w:caps w:val="false"/>
          <w:smallCaps w:val="false"/>
          <w:color w:val="auto"/>
          <w:spacing w:val="0"/>
          <w:sz w:val="25"/>
          <w:szCs w:val="25"/>
          <w:lang w:val="it-IT" w:eastAsia="zh-CN" w:bidi="ar-SA"/>
        </w:rPr>
        <w:t>quattro</w:t>
      </w:r>
      <w:r>
        <w:rPr>
          <w:rFonts w:ascii="Calibri" w:hAnsi="Calibri"/>
          <w:b w:val="false"/>
          <w:bCs w:val="false"/>
          <w:i w:val="false"/>
          <w:caps w:val="false"/>
          <w:smallCaps w:val="false"/>
          <w:color w:val="auto"/>
          <w:spacing w:val="0"/>
          <w:sz w:val="25"/>
          <w:szCs w:val="25"/>
        </w:rPr>
        <w:t xml:space="preserve"> mani dai maestri Andrea Cappelleri e Daniele Ambrosi. Introdurrà </w:t>
      </w:r>
      <w:r>
        <w:rPr>
          <w:rFonts w:ascii="Calibri" w:hAnsi="Calibri"/>
          <w:b/>
          <w:bCs/>
          <w:i w:val="false"/>
          <w:caps w:val="false"/>
          <w:smallCaps w:val="false"/>
          <w:color w:val="auto"/>
          <w:spacing w:val="0"/>
          <w:sz w:val="25"/>
          <w:szCs w:val="25"/>
        </w:rPr>
        <w:t>Venerino Poletti</w:t>
      </w:r>
      <w:r>
        <w:rPr>
          <w:rFonts w:ascii="Calibri" w:hAnsi="Calibri"/>
          <w:b w:val="false"/>
          <w:bCs w:val="false"/>
          <w:i w:val="false"/>
          <w:caps w:val="false"/>
          <w:smallCaps w:val="false"/>
          <w:color w:val="auto"/>
          <w:spacing w:val="0"/>
          <w:sz w:val="25"/>
          <w:szCs w:val="25"/>
        </w:rPr>
        <w:t>, presidente dell’</w:t>
      </w:r>
      <w:r>
        <w:rPr>
          <w:rStyle w:val="Enfasi"/>
          <w:rFonts w:ascii="Calibri" w:hAnsi="Calibri"/>
          <w:b w:val="false"/>
          <w:bCs w:val="false"/>
          <w:i w:val="false"/>
          <w:caps w:val="false"/>
          <w:smallCaps w:val="false"/>
          <w:color w:val="auto"/>
          <w:spacing w:val="0"/>
          <w:sz w:val="25"/>
          <w:szCs w:val="25"/>
        </w:rPr>
        <w:t>Accademia degli Incamminati</w:t>
      </w:r>
      <w:r>
        <w:rPr>
          <w:rFonts w:ascii="Calibri" w:hAnsi="Calibri"/>
          <w:b w:val="false"/>
          <w:bCs w:val="false"/>
          <w:i w:val="false"/>
          <w:caps w:val="false"/>
          <w:smallCaps w:val="false"/>
          <w:color w:val="auto"/>
          <w:spacing w:val="0"/>
          <w:sz w:val="25"/>
          <w:szCs w:val="25"/>
        </w:rPr>
        <w:t>.</w:t>
      </w:r>
    </w:p>
    <w:p>
      <w:pPr>
        <w:pStyle w:val="Normal"/>
        <w:bidi w:val="0"/>
        <w:spacing w:lineRule="auto" w:line="240" w:before="0" w:after="0"/>
        <w:ind w:left="0" w:right="0" w:firstLine="113"/>
        <w:jc w:val="both"/>
        <w:rPr/>
      </w:pPr>
      <w:r>
        <w:rPr>
          <w:rFonts w:ascii="Calibri" w:hAnsi="Calibri"/>
          <w:b w:val="false"/>
          <w:bCs w:val="false"/>
          <w:i w:val="false"/>
          <w:caps w:val="false"/>
          <w:smallCaps w:val="false"/>
          <w:color w:val="auto"/>
          <w:spacing w:val="0"/>
          <w:sz w:val="25"/>
          <w:szCs w:val="25"/>
        </w:rPr>
        <w:t xml:space="preserve">La </w:t>
      </w:r>
      <w:r>
        <w:rPr>
          <w:rFonts w:ascii="Calibri" w:hAnsi="Calibri"/>
          <w:b w:val="false"/>
          <w:bCs w:val="false"/>
          <w:i w:val="false"/>
          <w:caps w:val="false"/>
          <w:smallCaps w:val="false"/>
          <w:color w:val="auto"/>
          <w:spacing w:val="0"/>
          <w:sz w:val="25"/>
          <w:szCs w:val="25"/>
        </w:rPr>
        <w:t>Nona</w:t>
      </w:r>
      <w:r>
        <w:rPr>
          <w:rFonts w:ascii="Calibri" w:hAnsi="Calibri"/>
          <w:b w:val="false"/>
          <w:bCs w:val="false"/>
          <w:i w:val="false"/>
          <w:caps w:val="false"/>
          <w:smallCaps w:val="false"/>
          <w:color w:val="auto"/>
          <w:spacing w:val="0"/>
          <w:sz w:val="25"/>
          <w:szCs w:val="25"/>
        </w:rPr>
        <w:t xml:space="preserve"> Sinfonia rappresenta un monumento della musica di ogni tempo. </w:t>
      </w:r>
      <w:r>
        <w:rPr>
          <w:rFonts w:ascii="Calibri" w:hAnsi="Calibri"/>
          <w:b w:val="false"/>
          <w:bCs w:val="false"/>
          <w:i w:val="false"/>
          <w:caps w:val="false"/>
          <w:smallCaps w:val="false"/>
          <w:color w:val="auto"/>
          <w:spacing w:val="0"/>
          <w:sz w:val="25"/>
          <w:szCs w:val="25"/>
        </w:rPr>
        <w:t>È</w:t>
      </w:r>
      <w:r>
        <w:rPr>
          <w:rFonts w:ascii="Calibri" w:hAnsi="Calibri"/>
          <w:b w:val="false"/>
          <w:bCs w:val="false"/>
          <w:i w:val="false"/>
          <w:caps w:val="false"/>
          <w:smallCaps w:val="false"/>
          <w:color w:val="auto"/>
          <w:spacing w:val="0"/>
          <w:sz w:val="25"/>
          <w:szCs w:val="25"/>
        </w:rPr>
        <w:t xml:space="preserve"> anche la composizione di tutta una vita: in essa </w:t>
      </w:r>
      <w:r>
        <w:rPr>
          <w:rFonts w:ascii="Calibri" w:hAnsi="Calibri"/>
          <w:b w:val="false"/>
          <w:bCs w:val="false"/>
          <w:i w:val="false"/>
          <w:caps w:val="false"/>
          <w:smallCaps w:val="false"/>
          <w:color w:val="auto"/>
          <w:spacing w:val="0"/>
          <w:sz w:val="25"/>
          <w:szCs w:val="25"/>
        </w:rPr>
        <w:t xml:space="preserve">è </w:t>
      </w:r>
      <w:r>
        <w:rPr>
          <w:rFonts w:ascii="Calibri" w:hAnsi="Calibri"/>
          <w:b w:val="false"/>
          <w:bCs w:val="false"/>
          <w:i w:val="false"/>
          <w:caps w:val="false"/>
          <w:smallCaps w:val="false"/>
          <w:color w:val="auto"/>
          <w:spacing w:val="0"/>
          <w:sz w:val="25"/>
          <w:szCs w:val="25"/>
        </w:rPr>
        <w:t xml:space="preserve">presente il giovane Beethoven, sostenitore degli ideali della Rivoluzione francese, e il compositore maturo, che nel 1824 la vede finalmente compiuta e suonata. In essa Beethoven mette in crisi il concetto stesso di “Sinfonia” poiché la Nona </w:t>
      </w:r>
      <w:r>
        <w:rPr>
          <w:rFonts w:ascii="Calibri" w:hAnsi="Calibri"/>
          <w:b w:val="false"/>
          <w:bCs w:val="false"/>
          <w:i w:val="false"/>
          <w:caps w:val="false"/>
          <w:smallCaps w:val="false"/>
          <w:color w:val="auto"/>
          <w:spacing w:val="0"/>
          <w:sz w:val="25"/>
          <w:szCs w:val="25"/>
        </w:rPr>
        <w:t>è</w:t>
      </w:r>
      <w:r>
        <w:rPr>
          <w:rFonts w:ascii="Calibri" w:hAnsi="Calibri"/>
          <w:b w:val="false"/>
          <w:bCs w:val="false"/>
          <w:i w:val="false"/>
          <w:caps w:val="false"/>
          <w:smallCaps w:val="false"/>
          <w:color w:val="auto"/>
          <w:spacing w:val="0"/>
          <w:sz w:val="25"/>
          <w:szCs w:val="25"/>
        </w:rPr>
        <w:t xml:space="preserve"> una grandissima architettura sonora in cui convivono scrittura orchestrale e polifonica, in un organismo unitario ricco di invenzioni timbriche e melodiche.</w:t>
      </w:r>
    </w:p>
    <w:p>
      <w:pPr>
        <w:pStyle w:val="Corpodeltesto"/>
        <w:bidi w:val="0"/>
        <w:spacing w:lineRule="auto" w:line="240" w:before="0" w:after="0"/>
        <w:ind w:left="0" w:right="0" w:firstLine="113"/>
        <w:jc w:val="both"/>
        <w:rPr>
          <w:rFonts w:ascii="Calibri" w:hAnsi="Calibri"/>
          <w:b w:val="false"/>
          <w:b w:val="false"/>
          <w:bCs w:val="false"/>
          <w:i w:val="false"/>
          <w:i w:val="false"/>
          <w:caps w:val="false"/>
          <w:smallCaps w:val="false"/>
          <w:color w:val="auto"/>
          <w:spacing w:val="0"/>
          <w:sz w:val="25"/>
          <w:szCs w:val="25"/>
        </w:rPr>
      </w:pPr>
      <w:r>
        <w:rPr>
          <w:rFonts w:ascii="Calibri" w:hAnsi="Calibri"/>
          <w:b w:val="false"/>
          <w:bCs w:val="false"/>
          <w:i w:val="false"/>
          <w:caps w:val="false"/>
          <w:smallCaps w:val="false"/>
          <w:color w:val="auto"/>
          <w:spacing w:val="0"/>
          <w:sz w:val="25"/>
          <w:szCs w:val="25"/>
        </w:rPr>
      </w:r>
    </w:p>
    <w:p>
      <w:pPr>
        <w:pStyle w:val="Corpodeltesto"/>
        <w:bidi w:val="0"/>
        <w:spacing w:lineRule="auto" w:line="240" w:before="0" w:after="0"/>
        <w:ind w:left="0" w:right="0" w:firstLine="113"/>
        <w:jc w:val="both"/>
        <w:rPr>
          <w:rFonts w:ascii="Calibri" w:hAnsi="Calibri"/>
          <w:i/>
          <w:i/>
          <w:iCs/>
          <w:color w:val="auto"/>
          <w:sz w:val="22"/>
          <w:szCs w:val="22"/>
        </w:rPr>
      </w:pPr>
      <w:r>
        <w:rPr>
          <w:rFonts w:ascii="Calibri" w:hAnsi="Calibri"/>
          <w:b/>
          <w:bCs/>
          <w:i/>
          <w:iCs/>
          <w:caps w:val="false"/>
          <w:smallCaps w:val="false"/>
          <w:color w:val="auto"/>
          <w:spacing w:val="0"/>
          <w:sz w:val="22"/>
          <w:szCs w:val="22"/>
        </w:rPr>
        <w:t>Sandro Cappelletto</w:t>
      </w:r>
      <w:r>
        <w:rPr>
          <w:rFonts w:ascii="Calibri" w:hAnsi="Calibri"/>
          <w:b w:val="false"/>
          <w:bCs w:val="false"/>
          <w:i/>
          <w:iCs/>
          <w:caps w:val="false"/>
          <w:smallCaps w:val="false"/>
          <w:color w:val="auto"/>
          <w:spacing w:val="0"/>
          <w:sz w:val="22"/>
          <w:szCs w:val="22"/>
        </w:rPr>
        <w:t>, scrittore e storico della musica, è nato a Venezia. Laureato in Filosofia, ha dato alle stampe numerose importanti pubblicazioni, è autore di programmi radiofonici e televisivi mentre i suoi libretti per il teatro musicale sono nati dalla collaborazione con significativi compositori italiani. Su invito di Giuseppe Sinopoli ha diretto il settore drammaturgia e didattica del Teatro dell'Opera di Roma. Accademico dell’Accademia Filarmonica Romana, ne è stato direttore artistico dal 2009 al 2013. Giornalista professionista, è Accademico di Santa Cecilia.</w:t>
      </w:r>
    </w:p>
    <w:p>
      <w:pPr>
        <w:pStyle w:val="Corpodeltesto"/>
        <w:bidi w:val="0"/>
        <w:spacing w:lineRule="auto" w:line="240" w:before="0" w:after="0"/>
        <w:ind w:left="0" w:right="0" w:firstLine="113"/>
        <w:jc w:val="both"/>
        <w:rPr>
          <w:rFonts w:ascii="Calibri" w:hAnsi="Calibri"/>
          <w:b w:val="false"/>
          <w:b w:val="false"/>
          <w:bCs w:val="false"/>
          <w:i/>
          <w:i/>
          <w:caps w:val="false"/>
          <w:smallCaps w:val="false"/>
          <w:color w:val="auto"/>
          <w:spacing w:val="0"/>
          <w:sz w:val="22"/>
          <w:szCs w:val="22"/>
        </w:rPr>
      </w:pPr>
      <w:r>
        <w:rPr>
          <w:rFonts w:ascii="Calibri" w:hAnsi="Calibri"/>
          <w:b/>
          <w:bCs/>
          <w:i/>
          <w:iCs/>
          <w:caps w:val="false"/>
          <w:smallCaps w:val="false"/>
          <w:color w:val="auto"/>
          <w:spacing w:val="0"/>
          <w:sz w:val="22"/>
          <w:szCs w:val="22"/>
        </w:rPr>
        <w:t>Andrea Cappelleri</w:t>
      </w:r>
      <w:r>
        <w:rPr>
          <w:rFonts w:ascii="Calibri" w:hAnsi="Calibri"/>
          <w:b w:val="false"/>
          <w:bCs w:val="false"/>
          <w:i/>
          <w:iCs/>
          <w:caps w:val="false"/>
          <w:smallCaps w:val="false"/>
          <w:color w:val="auto"/>
          <w:spacing w:val="0"/>
          <w:sz w:val="22"/>
          <w:szCs w:val="22"/>
        </w:rPr>
        <w:t>, direttore d’orchestra, con un  repertorio che spazia dall’Opera, al Sinfonismo classico e romantico, dal primo ‘900 alla musica contemporanea di avanguardia, ha diretto orchestre nazionali ed internazionali. Lavora spesso con Ensemble e Orchestre giovanili, con progetti sfidanti. È docente di Lettura della Partitura presso il Conservatorio “G. Cantelli” di Novara e direttore artistico di Villa Nigra Opera Festival. Nel luglio 2022 ha eseguito la IX Sinfonia Op. 125 in re minore di Ludwig Van Beethoven per Villa Nigra Opera Festival.</w:t>
      </w:r>
    </w:p>
    <w:p>
      <w:pPr>
        <w:pStyle w:val="Corpodeltesto"/>
        <w:bidi w:val="0"/>
        <w:spacing w:lineRule="auto" w:line="240" w:before="0" w:after="0"/>
        <w:ind w:left="0" w:right="0" w:firstLine="113"/>
        <w:jc w:val="both"/>
        <w:rPr>
          <w:rFonts w:ascii="Calibri" w:hAnsi="Calibri"/>
          <w:b w:val="false"/>
          <w:b w:val="false"/>
          <w:bCs w:val="false"/>
          <w:i/>
          <w:i/>
          <w:iCs/>
          <w:caps w:val="false"/>
          <w:smallCaps w:val="false"/>
          <w:color w:val="auto"/>
          <w:spacing w:val="0"/>
          <w:sz w:val="22"/>
          <w:szCs w:val="22"/>
        </w:rPr>
      </w:pPr>
      <w:r>
        <w:rPr>
          <w:rFonts w:ascii="Calibri" w:hAnsi="Calibri"/>
          <w:b/>
          <w:bCs/>
          <w:i/>
          <w:iCs/>
          <w:caps w:val="false"/>
          <w:smallCaps w:val="false"/>
          <w:color w:val="auto"/>
          <w:spacing w:val="0"/>
          <w:sz w:val="22"/>
          <w:szCs w:val="22"/>
        </w:rPr>
        <w:t>Daniele Ambrosi</w:t>
      </w:r>
      <w:r>
        <w:rPr>
          <w:rFonts w:ascii="Calibri" w:hAnsi="Calibri"/>
          <w:b w:val="false"/>
          <w:bCs w:val="false"/>
          <w:i/>
          <w:iCs/>
          <w:caps w:val="false"/>
          <w:smallCaps w:val="false"/>
          <w:color w:val="auto"/>
          <w:spacing w:val="0"/>
          <w:sz w:val="22"/>
          <w:szCs w:val="22"/>
        </w:rPr>
        <w:t>, dopo aver frequentato il Liceo musicale Felice Casorati di Novara, prosegue gli studi al Conservatorio Guido Cantelli di Novara, diplomandosi nel 2022 sotto la guida dei maestri Renato Principe e Michele Fedrigotti. Ha approfondito gli studi pianistici frequentando diverse masterclass. Suona in diverse formazioni cameristiche e fa parte dell’ensemble di musica contemporanea “C@nt’tell it” formatasi in conservatorio. Attualmente frequenta il biennio di pianoforte sotto la guida del maestro Fiorenzo Pascalucci; in contemporanea frequenta anche il biennio di Maestro Collaboratore con il maestro Marco Milano.</w:t>
      </w:r>
    </w:p>
    <w:p>
      <w:pPr>
        <w:pStyle w:val="Corpodeltesto"/>
        <w:bidi w:val="0"/>
        <w:spacing w:lineRule="auto" w:line="240" w:before="0" w:after="0"/>
        <w:ind w:left="0" w:right="0" w:firstLine="113"/>
        <w:jc w:val="both"/>
        <w:rPr>
          <w:rFonts w:ascii="Calibri" w:hAnsi="Calibri"/>
          <w:b w:val="false"/>
          <w:b w:val="false"/>
          <w:bCs w:val="false"/>
          <w:i/>
          <w:i/>
          <w:iCs/>
          <w:caps w:val="false"/>
          <w:smallCaps w:val="false"/>
          <w:color w:val="auto"/>
          <w:spacing w:val="0"/>
          <w:sz w:val="22"/>
          <w:szCs w:val="22"/>
        </w:rPr>
      </w:pPr>
      <w:r>
        <w:rPr>
          <w:rFonts w:ascii="Calibri" w:hAnsi="Calibri"/>
          <w:b w:val="false"/>
          <w:bCs w:val="false"/>
          <w:i/>
          <w:iCs/>
          <w:caps w:val="false"/>
          <w:smallCaps w:val="false"/>
          <w:color w:val="auto"/>
          <w:spacing w:val="0"/>
          <w:sz w:val="22"/>
          <w:szCs w:val="22"/>
        </w:rPr>
        <w:t>L’</w:t>
      </w:r>
      <w:r>
        <w:rPr>
          <w:rFonts w:ascii="Calibri" w:hAnsi="Calibri"/>
          <w:b/>
          <w:bCs/>
          <w:i/>
          <w:iCs/>
          <w:caps w:val="false"/>
          <w:smallCaps w:val="false"/>
          <w:color w:val="auto"/>
          <w:spacing w:val="0"/>
          <w:sz w:val="22"/>
          <w:szCs w:val="22"/>
        </w:rPr>
        <w:t>Accademia degli Incamminati</w:t>
      </w:r>
      <w:r>
        <w:rPr>
          <w:rFonts w:ascii="Calibri" w:hAnsi="Calibri"/>
          <w:b w:val="false"/>
          <w:bCs w:val="false"/>
          <w:i/>
          <w:iCs/>
          <w:caps w:val="false"/>
          <w:smallCaps w:val="false"/>
          <w:color w:val="auto"/>
          <w:spacing w:val="0"/>
          <w:sz w:val="22"/>
          <w:szCs w:val="22"/>
        </w:rPr>
        <w:t xml:space="preserve">, fondata nel 1660 dal letterato Bartolomeo Campi, al tempo in cui Modigliana era città del Granducato di Toscana, ha accompagnato la storia dell’Italia degli ultimi secoli, subendo alterne vicende in termini di censura. Dopo l’ultima sospensione, risalente all’avvento dell’Istituto fascista di cultura, l’Accademia ha potuto riprendere il suo impegno culturale plurisecolare nel 1946 con la proclamazione della Repubblica. È stata guidata negli ultimi anni da intellettuali italiani quali Antonio Patuelli, attuale presidente al sesto mandato dell’Abi-Associazione Bancaria Italiana. Dal 2014 presidente è </w:t>
      </w:r>
      <w:r>
        <w:rPr>
          <w:rFonts w:ascii="Calibri" w:hAnsi="Calibri"/>
          <w:b/>
          <w:bCs/>
          <w:i/>
          <w:iCs/>
          <w:caps w:val="false"/>
          <w:smallCaps w:val="false"/>
          <w:color w:val="auto"/>
          <w:spacing w:val="0"/>
          <w:sz w:val="22"/>
          <w:szCs w:val="22"/>
        </w:rPr>
        <w:t>Venerino Poletti</w:t>
      </w:r>
      <w:r>
        <w:rPr>
          <w:rFonts w:ascii="Calibri" w:hAnsi="Calibri"/>
          <w:b w:val="false"/>
          <w:bCs w:val="false"/>
          <w:i/>
          <w:iCs/>
          <w:caps w:val="false"/>
          <w:smallCaps w:val="false"/>
          <w:color w:val="auto"/>
          <w:spacing w:val="0"/>
          <w:sz w:val="22"/>
          <w:szCs w:val="22"/>
        </w:rPr>
        <w:t>, medico, direttore del Dipartimento di Medicine Specialistiche Forlì-Cesena, Asl Romagna, professore straordinario presso l’Università di Bologna e precedentemente ordinario e direttore della Cattedra di Medicina Respiratoria presso la Aarhus University in Danimarca. Tra le recenti iniziative culturali dell’Accademia, si annovera la giornata dedicata ai trecento anni dalla nascita di Kant (“Immanuel Kant a 300 anni dalla nascita”).</w:t>
      </w:r>
    </w:p>
    <w:p>
      <w:pPr>
        <w:pStyle w:val="Corpodeltesto"/>
        <w:bidi w:val="0"/>
        <w:spacing w:lineRule="auto" w:line="240" w:before="0" w:after="0"/>
        <w:ind w:left="0" w:right="0" w:firstLine="113"/>
        <w:jc w:val="both"/>
        <w:rPr>
          <w:rFonts w:ascii="Calibri" w:hAnsi="Calibri"/>
          <w:b w:val="false"/>
          <w:b w:val="false"/>
          <w:bCs w:val="false"/>
          <w:i w:val="false"/>
          <w:i w:val="false"/>
          <w:caps w:val="false"/>
          <w:smallCaps w:val="false"/>
          <w:color w:val="auto"/>
          <w:spacing w:val="0"/>
          <w:sz w:val="25"/>
          <w:szCs w:val="25"/>
        </w:rPr>
      </w:pPr>
      <w:r>
        <w:rPr>
          <w:rFonts w:ascii="Calibri" w:hAnsi="Calibri"/>
          <w:b w:val="false"/>
          <w:bCs w:val="false"/>
          <w:i w:val="false"/>
          <w:caps w:val="false"/>
          <w:smallCaps w:val="false"/>
          <w:color w:val="auto"/>
          <w:spacing w:val="0"/>
          <w:sz w:val="25"/>
          <w:szCs w:val="25"/>
        </w:rPr>
      </w:r>
    </w:p>
    <w:p>
      <w:pPr>
        <w:pStyle w:val="Corpodeltesto"/>
        <w:bidi w:val="0"/>
        <w:spacing w:lineRule="auto" w:line="240" w:before="0" w:after="0"/>
        <w:ind w:left="0" w:right="0" w:firstLine="113"/>
        <w:jc w:val="both"/>
        <w:rPr>
          <w:rFonts w:ascii="Calibri" w:hAnsi="Calibri"/>
          <w:b w:val="false"/>
          <w:b w:val="false"/>
          <w:bCs w:val="false"/>
          <w:i w:val="false"/>
          <w:i w:val="false"/>
          <w:caps w:val="false"/>
          <w:smallCaps w:val="false"/>
          <w:color w:val="auto"/>
          <w:spacing w:val="0"/>
          <w:sz w:val="25"/>
          <w:szCs w:val="25"/>
        </w:rPr>
      </w:pPr>
      <w:r>
        <w:rPr/>
      </w:r>
    </w:p>
    <w:p>
      <w:pPr>
        <w:pStyle w:val="Corpodeltesto"/>
        <w:bidi w:val="0"/>
        <w:spacing w:lineRule="auto" w:line="240" w:before="0" w:after="0"/>
        <w:ind w:left="0" w:right="0" w:firstLine="113"/>
        <w:jc w:val="both"/>
        <w:rPr>
          <w:rFonts w:ascii="Calibri" w:hAnsi="Calibri"/>
          <w:color w:val="auto"/>
          <w:sz w:val="25"/>
          <w:szCs w:val="25"/>
        </w:rPr>
      </w:pPr>
      <w:r>
        <w:rPr>
          <w:rFonts w:ascii="Calibri" w:hAnsi="Calibri"/>
          <w:b w:val="false"/>
          <w:bCs w:val="false"/>
          <w:i w:val="false"/>
          <w:caps w:val="false"/>
          <w:smallCaps w:val="false"/>
          <w:color w:val="auto"/>
          <w:spacing w:val="0"/>
          <w:sz w:val="25"/>
          <w:szCs w:val="25"/>
        </w:rPr>
        <w:t>L’iniziativa è sostenuta dalla Bcc Ravennate Forlivese e Imolese.</w:t>
      </w:r>
    </w:p>
    <w:p>
      <w:pPr>
        <w:pStyle w:val="Corpodeltesto"/>
        <w:bidi w:val="0"/>
        <w:spacing w:lineRule="auto" w:line="240" w:before="0" w:after="0"/>
        <w:ind w:left="0" w:right="0" w:firstLine="113"/>
        <w:jc w:val="both"/>
        <w:rPr>
          <w:rFonts w:ascii="Calibri" w:hAnsi="Calibri"/>
          <w:color w:val="auto"/>
          <w:sz w:val="25"/>
          <w:szCs w:val="25"/>
        </w:rPr>
      </w:pPr>
      <w:r>
        <w:rPr>
          <w:rFonts w:ascii="Calibri" w:hAnsi="Calibri"/>
          <w:b w:val="false"/>
          <w:bCs w:val="false"/>
          <w:i w:val="false"/>
          <w:caps w:val="false"/>
          <w:smallCaps w:val="false"/>
          <w:color w:val="auto"/>
          <w:spacing w:val="0"/>
          <w:sz w:val="25"/>
          <w:szCs w:val="25"/>
        </w:rPr>
        <w:t>Ingresso libero fino a esaurimento dei posti. Il teatro aprirà alle 20.</w:t>
      </w:r>
    </w:p>
    <w:p>
      <w:pPr>
        <w:pStyle w:val="Corpodeltesto"/>
        <w:bidi w:val="0"/>
        <w:spacing w:lineRule="auto" w:line="240" w:before="0" w:after="0"/>
        <w:ind w:left="0" w:right="0" w:firstLine="113"/>
        <w:jc w:val="both"/>
        <w:rPr>
          <w:rFonts w:ascii="Calibri" w:hAnsi="Calibri"/>
          <w:color w:val="auto"/>
          <w:sz w:val="25"/>
          <w:szCs w:val="25"/>
        </w:rPr>
      </w:pPr>
      <w:r>
        <w:rPr>
          <w:rFonts w:ascii="Calibri" w:hAnsi="Calibri"/>
          <w:b w:val="false"/>
          <w:bCs w:val="false"/>
          <w:i w:val="false"/>
          <w:caps w:val="false"/>
          <w:smallCaps w:val="false"/>
          <w:color w:val="auto"/>
          <w:spacing w:val="0"/>
          <w:sz w:val="25"/>
          <w:szCs w:val="25"/>
        </w:rPr>
        <w:t>Informazioni:</w:t>
      </w:r>
    </w:p>
    <w:p>
      <w:pPr>
        <w:pStyle w:val="Corpodeltesto"/>
        <w:bidi w:val="0"/>
        <w:spacing w:lineRule="auto" w:line="240" w:before="0" w:after="0"/>
        <w:ind w:left="0" w:right="0" w:firstLine="113"/>
        <w:jc w:val="both"/>
        <w:rPr>
          <w:rFonts w:ascii="Calibri" w:hAnsi="Calibri"/>
          <w:color w:val="auto"/>
          <w:sz w:val="25"/>
          <w:szCs w:val="25"/>
        </w:rPr>
      </w:pPr>
      <w:r>
        <w:rPr>
          <w:rFonts w:ascii="Calibri" w:hAnsi="Calibri"/>
          <w:b w:val="false"/>
          <w:bCs w:val="false"/>
          <w:i w:val="false"/>
          <w:caps w:val="false"/>
          <w:smallCaps w:val="false"/>
          <w:color w:val="auto"/>
          <w:spacing w:val="0"/>
          <w:sz w:val="25"/>
          <w:szCs w:val="25"/>
        </w:rPr>
        <w:t>3476485722</w:t>
      </w:r>
    </w:p>
    <w:p>
      <w:pPr>
        <w:pStyle w:val="Corpodeltesto"/>
        <w:bidi w:val="0"/>
        <w:spacing w:lineRule="auto" w:line="240" w:before="0" w:after="0"/>
        <w:ind w:left="0" w:right="0" w:firstLine="113"/>
        <w:jc w:val="both"/>
        <w:rPr>
          <w:rFonts w:ascii="Calibri" w:hAnsi="Calibri"/>
          <w:color w:val="auto"/>
          <w:sz w:val="25"/>
          <w:szCs w:val="25"/>
        </w:rPr>
      </w:pPr>
      <w:r>
        <w:rPr>
          <w:rFonts w:ascii="Calibri" w:hAnsi="Calibri"/>
          <w:b w:val="false"/>
          <w:bCs w:val="false"/>
          <w:i w:val="false"/>
          <w:caps w:val="false"/>
          <w:smallCaps w:val="false"/>
          <w:color w:val="auto"/>
          <w:spacing w:val="0"/>
          <w:sz w:val="25"/>
          <w:szCs w:val="25"/>
        </w:rPr>
        <w:t xml:space="preserve">mercatalig57@gmail.com </w:t>
      </w:r>
    </w:p>
    <w:p>
      <w:pPr>
        <w:pStyle w:val="Corpodeltesto"/>
        <w:bidi w:val="0"/>
        <w:spacing w:lineRule="auto" w:line="240" w:before="0" w:after="0"/>
        <w:ind w:left="0" w:right="0" w:firstLine="113"/>
        <w:jc w:val="both"/>
        <w:rPr/>
      </w:pPr>
      <w:hyperlink r:id="rId3">
        <w:bookmarkStart w:id="1" w:name="__DdeLink__572_1102935311"/>
        <w:bookmarkEnd w:id="1"/>
        <w:r>
          <w:rPr>
            <w:rStyle w:val="CollegamentoInternet"/>
            <w:rFonts w:ascii="Calibri" w:hAnsi="Calibri"/>
            <w:b w:val="false"/>
            <w:bCs w:val="false"/>
            <w:i w:val="false"/>
            <w:caps w:val="false"/>
            <w:smallCaps w:val="false"/>
            <w:color w:val="auto"/>
            <w:spacing w:val="0"/>
            <w:sz w:val="25"/>
            <w:szCs w:val="25"/>
            <w:u w:val="none"/>
          </w:rPr>
          <w:t>www.bagnacavallocultura.it</w:t>
        </w:r>
      </w:hyperlink>
    </w:p>
    <w:p>
      <w:pPr>
        <w:pStyle w:val="Corpodeltesto"/>
        <w:bidi w:val="0"/>
        <w:spacing w:lineRule="auto" w:line="240" w:before="0" w:after="0"/>
        <w:ind w:left="0" w:right="0" w:firstLine="113"/>
        <w:jc w:val="both"/>
        <w:rPr>
          <w:rStyle w:val="CollegamentoInternet"/>
          <w:rFonts w:ascii="Calibri" w:hAnsi="Calibri"/>
          <w:b w:val="false"/>
          <w:b w:val="false"/>
          <w:bCs w:val="false"/>
          <w:i w:val="false"/>
          <w:i w:val="false"/>
          <w:caps w:val="false"/>
          <w:smallCaps w:val="false"/>
          <w:color w:val="auto"/>
          <w:spacing w:val="0"/>
          <w:sz w:val="25"/>
          <w:szCs w:val="25"/>
          <w:u w:val="none"/>
        </w:rPr>
      </w:pPr>
      <w:bookmarkStart w:id="2" w:name="__DdeLink__638_1102935311"/>
      <w:bookmarkStart w:id="3" w:name="__DdeLink__638_1102935311"/>
      <w:bookmarkEnd w:id="3"/>
      <w:r>
        <w:rPr/>
      </w:r>
    </w:p>
    <w:p>
      <w:pPr>
        <w:pStyle w:val="Corpodeltesto"/>
        <w:bidi w:val="0"/>
        <w:spacing w:lineRule="auto" w:line="240" w:before="0" w:after="0"/>
        <w:ind w:left="0" w:right="0" w:firstLine="113"/>
        <w:jc w:val="both"/>
        <w:rPr>
          <w:rStyle w:val="CollegamentoInternet"/>
          <w:rFonts w:ascii="Calibri" w:hAnsi="Calibri"/>
          <w:b w:val="false"/>
          <w:b w:val="false"/>
          <w:bCs w:val="false"/>
          <w:i w:val="false"/>
          <w:i w:val="false"/>
          <w:caps w:val="false"/>
          <w:smallCaps w:val="false"/>
          <w:color w:val="auto"/>
          <w:spacing w:val="0"/>
          <w:sz w:val="25"/>
          <w:szCs w:val="25"/>
          <w:u w:val="none"/>
        </w:rPr>
      </w:pPr>
      <w:r>
        <w:rPr/>
      </w:r>
    </w:p>
    <w:p>
      <w:pPr>
        <w:pStyle w:val="Corpodeltesto"/>
        <w:bidi w:val="0"/>
        <w:spacing w:lineRule="auto" w:line="240" w:before="0" w:after="0"/>
        <w:ind w:left="0" w:right="0" w:firstLine="113"/>
        <w:jc w:val="both"/>
        <w:rPr>
          <w:rStyle w:val="CollegamentoInternet"/>
          <w:rFonts w:ascii="Calibri" w:hAnsi="Calibri"/>
          <w:b w:val="false"/>
          <w:b w:val="false"/>
          <w:bCs w:val="false"/>
          <w:i w:val="false"/>
          <w:i w:val="false"/>
          <w:caps w:val="false"/>
          <w:smallCaps w:val="false"/>
          <w:color w:val="auto"/>
          <w:spacing w:val="0"/>
          <w:sz w:val="25"/>
          <w:szCs w:val="25"/>
          <w:u w:val="none"/>
        </w:rPr>
      </w:pPr>
      <w:r>
        <w:rPr/>
      </w:r>
    </w:p>
    <w:p>
      <w:pPr>
        <w:pStyle w:val="Corpodeltesto"/>
        <w:bidi w:val="0"/>
        <w:spacing w:lineRule="auto" w:line="240" w:before="0" w:after="0"/>
        <w:ind w:left="0" w:right="0" w:firstLine="113"/>
        <w:jc w:val="both"/>
        <w:rPr/>
      </w:pPr>
      <w:r>
        <w:rPr>
          <w:rStyle w:val="CollegamentoInternet"/>
          <w:rFonts w:ascii="Calibri" w:hAnsi="Calibri"/>
          <w:b w:val="false"/>
          <w:bCs w:val="false"/>
          <w:i w:val="false"/>
          <w:caps w:val="false"/>
          <w:smallCaps w:val="false"/>
          <w:color w:val="auto"/>
          <w:spacing w:val="0"/>
          <w:sz w:val="25"/>
          <w:szCs w:val="25"/>
          <w:u w:val="none"/>
        </w:rPr>
        <w:t>(</w:t>
      </w:r>
      <w:r>
        <w:rPr>
          <w:rStyle w:val="CollegamentoInternet"/>
          <w:rFonts w:ascii="Calibri" w:hAnsi="Calibri"/>
          <w:b w:val="false"/>
          <w:bCs w:val="false"/>
          <w:i/>
          <w:iCs/>
          <w:caps w:val="false"/>
          <w:smallCaps w:val="false"/>
          <w:color w:val="auto"/>
          <w:spacing w:val="0"/>
          <w:sz w:val="25"/>
          <w:szCs w:val="25"/>
          <w:u w:val="none"/>
        </w:rPr>
        <w:t>265-24</w:t>
      </w:r>
      <w:r>
        <w:rPr>
          <w:rStyle w:val="CollegamentoInternet"/>
          <w:rFonts w:ascii="Calibri" w:hAnsi="Calibri"/>
          <w:b w:val="false"/>
          <w:bCs w:val="false"/>
          <w:i w:val="false"/>
          <w:caps w:val="false"/>
          <w:smallCaps w:val="false"/>
          <w:color w:val="auto"/>
          <w:spacing w:val="0"/>
          <w:sz w:val="25"/>
          <w:szCs w:val="25"/>
          <w:u w:val="none"/>
        </w:rPr>
        <w:t>)</w:t>
      </w:r>
    </w:p>
    <w:p>
      <w:pPr>
        <w:pStyle w:val="Corpodeltesto"/>
        <w:bidi w:val="0"/>
        <w:spacing w:lineRule="auto" w:line="240" w:before="0" w:after="0"/>
        <w:ind w:left="0" w:right="0" w:firstLine="113"/>
        <w:jc w:val="both"/>
        <w:rPr>
          <w:rStyle w:val="CollegamentoInternet"/>
          <w:rFonts w:ascii="Calibri" w:hAnsi="Calibri"/>
          <w:b w:val="false"/>
          <w:b w:val="false"/>
          <w:bCs w:val="false"/>
          <w:i w:val="false"/>
          <w:i w:val="false"/>
          <w:caps w:val="false"/>
          <w:smallCaps w:val="false"/>
          <w:color w:val="auto"/>
          <w:spacing w:val="0"/>
          <w:sz w:val="25"/>
          <w:szCs w:val="25"/>
          <w:u w:val="none"/>
        </w:rPr>
      </w:pPr>
      <w:r>
        <w:rPr/>
      </w:r>
    </w:p>
    <w:sectPr>
      <w:headerReference w:type="default" r:id="rId4"/>
      <w:footerReference w:type="default" r:id="rId5"/>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3" wp14:anchorId="0892303F">
              <wp:simplePos x="0" y="0"/>
              <wp:positionH relativeFrom="column">
                <wp:posOffset>1371600</wp:posOffset>
              </wp:positionH>
              <wp:positionV relativeFrom="paragraph">
                <wp:posOffset>107315</wp:posOffset>
              </wp:positionV>
              <wp:extent cx="1386205" cy="700405"/>
              <wp:effectExtent l="0" t="0" r="0" b="0"/>
              <wp:wrapNone/>
              <wp:docPr id="2" name="Cornice1"/>
              <a:graphic xmlns:a="http://schemas.openxmlformats.org/drawingml/2006/main">
                <a:graphicData uri="http://schemas.microsoft.com/office/word/2010/wordprocessingShape">
                  <wps:wsp>
                    <wps:cNvSpPr/>
                    <wps:spPr>
                      <a:xfrm>
                        <a:off x="0" y="0"/>
                        <a:ext cx="1385640" cy="699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9.05pt;height:55.05pt" wp14:anchorId="0892303F">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5" wp14:anchorId="347EBC68">
              <wp:simplePos x="0" y="0"/>
              <wp:positionH relativeFrom="column">
                <wp:posOffset>4083685</wp:posOffset>
              </wp:positionH>
              <wp:positionV relativeFrom="paragraph">
                <wp:posOffset>107315</wp:posOffset>
              </wp:positionV>
              <wp:extent cx="1760220" cy="700405"/>
              <wp:effectExtent l="0" t="0" r="0" b="0"/>
              <wp:wrapNone/>
              <wp:docPr id="4" name="Cornice2"/>
              <a:graphic xmlns:a="http://schemas.openxmlformats.org/drawingml/2006/main">
                <a:graphicData uri="http://schemas.microsoft.com/office/word/2010/wordprocessingShape">
                  <wps:wsp>
                    <wps:cNvSpPr/>
                    <wps:spPr>
                      <a:xfrm>
                        <a:off x="0" y="0"/>
                        <a:ext cx="1759680" cy="699840"/>
                      </a:xfrm>
                      <a:prstGeom prst="rect">
                        <a:avLst/>
                      </a:prstGeom>
                      <a:noFill/>
                      <a:ln>
                        <a:noFill/>
                      </a:ln>
                    </wps:spPr>
                    <wps:style>
                      <a:lnRef idx="0"/>
                      <a:fillRef idx="0"/>
                      <a:effectRef idx="0"/>
                      <a:fontRef idx="minor"/>
                    </wps:style>
                    <wps:txb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5pt;height:55.05pt" wp14:anchorId="347EBC68">
              <w10:wrap type="square"/>
              <v:fill o:detectmouseclick="t" on="false"/>
              <v:stroke color="#3465a4" joinstyle="round" endcap="flat"/>
              <v:textbo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v:textbox>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drawing>
        <wp:anchor behindDoc="1" distT="0" distB="0" distL="0" distR="0" simplePos="0" locked="0" layoutInCell="1" allowOverlap="1" relativeHeight="7">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uiPriority w:val="9"/>
    <w:qFormat/>
    <w:pPr>
      <w:numPr>
        <w:ilvl w:val="0"/>
        <w:numId w:val="1"/>
      </w:numPr>
      <w:spacing w:before="240" w:after="120"/>
      <w:outlineLvl w:val="0"/>
    </w:pPr>
    <w:rPr>
      <w:b/>
      <w:bCs/>
      <w:sz w:val="36"/>
      <w:szCs w:val="36"/>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numPr>
        <w:ilvl w:val="2"/>
        <w:numId w:val="1"/>
      </w:numPr>
      <w:spacing w:before="140" w:after="120"/>
      <w:outlineLvl w:val="2"/>
    </w:pPr>
    <w:rPr>
      <w:b/>
      <w:bCs/>
      <w:sz w:val="28"/>
      <w:szCs w:val="28"/>
    </w:rPr>
  </w:style>
  <w:style w:type="paragraph" w:styleId="Titolo4">
    <w:name w:val="Heading 4"/>
    <w:basedOn w:val="Normal"/>
    <w:uiPriority w:val="9"/>
    <w:semiHidden/>
    <w:unhideWhenUsed/>
    <w:qFormat/>
    <w:pPr>
      <w:numPr>
        <w:ilvl w:val="3"/>
        <w:numId w:val="1"/>
      </w:numPr>
      <w:spacing w:before="120" w:after="120"/>
      <w:outlineLvl w:val="3"/>
    </w:pPr>
    <w:rPr>
      <w:rFonts w:eastAsia="SimSun" w:cs="Arial"/>
      <w:b/>
      <w:bCs/>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rPr>
  </w:style>
  <w:style w:type="character" w:styleId="WW8Num3z0" w:customStyle="1">
    <w:name w:val="WW8Num3z0"/>
    <w:qFormat/>
    <w:rPr>
      <w:rFonts w:ascii="Symbol" w:hAnsi="Symbol" w:cs="OpenSymbol;Arial Unicode MS"/>
    </w:rPr>
  </w:style>
  <w:style w:type="character" w:styleId="WW8Num4z0" w:customStyle="1">
    <w:name w:val="WW8Num4z0"/>
    <w:qFormat/>
    <w:rPr>
      <w:rFonts w:ascii="Symbol" w:hAnsi="Symbol" w:cs="OpenSymbol;Arial Unicode MS"/>
    </w:rPr>
  </w:style>
  <w:style w:type="character" w:styleId="WW8Num5z0" w:customStyle="1">
    <w:name w:val="WW8Num5z0"/>
    <w:qFormat/>
    <w:rPr>
      <w:rFonts w:ascii="Symbol" w:hAnsi="Symbol" w:cs="OpenSymbol;Arial Unicode MS"/>
    </w:rPr>
  </w:style>
  <w:style w:type="character" w:styleId="WW8Num6z0" w:customStyle="1">
    <w:name w:val="WW8Num6z0"/>
    <w:qFormat/>
    <w:rPr>
      <w:rFonts w:ascii="Symbol" w:hAnsi="Symbol" w:cs="OpenSymbol;Arial Unicode MS"/>
    </w:rPr>
  </w:style>
  <w:style w:type="character" w:styleId="WW8Num7z0" w:customStyle="1">
    <w:name w:val="WW8Num7z0"/>
    <w:qFormat/>
    <w:rPr>
      <w:rFonts w:ascii="Symbol" w:hAnsi="Symbol" w:cs="OpenSymbol;Arial Unicode MS"/>
    </w:rPr>
  </w:style>
  <w:style w:type="character" w:styleId="WW8Num8z0" w:customStyle="1">
    <w:name w:val="WW8Num8z0"/>
    <w:qFormat/>
    <w:rPr>
      <w:rFonts w:ascii="Symbol" w:hAnsi="Symbol" w:cs="OpenSymbol;Arial Unicode MS"/>
    </w:rPr>
  </w:style>
  <w:style w:type="character" w:styleId="WW8Num9z0" w:customStyle="1">
    <w:name w:val="WW8Num9z0"/>
    <w:qFormat/>
    <w:rPr>
      <w:rFonts w:ascii="Symbol" w:hAnsi="Symbol" w:cs="OpenSymbol;Arial Unicode MS"/>
    </w:rPr>
  </w:style>
  <w:style w:type="character" w:styleId="WW8Num10z0" w:customStyle="1">
    <w:name w:val="WW8Num10z0"/>
    <w:qFormat/>
    <w:rPr>
      <w:rFonts w:ascii="Symbol" w:hAnsi="Symbol" w:cs="OpenSymbol;Arial Unicode MS"/>
    </w:rPr>
  </w:style>
  <w:style w:type="character" w:styleId="WW8Num11z0" w:customStyle="1">
    <w:name w:val="WW8Num11z0"/>
    <w:qFormat/>
    <w:rPr>
      <w:rFonts w:ascii="Symbol" w:hAnsi="Symbol" w:cs="OpenSymbol;Arial Unicode MS"/>
    </w:rPr>
  </w:style>
  <w:style w:type="character" w:styleId="WW8Num12z0" w:customStyle="1">
    <w:name w:val="WW8Num12z0"/>
    <w:qFormat/>
    <w:rPr>
      <w:rFonts w:ascii="Symbol" w:hAnsi="Symbol" w:cs="OpenSymbol;Arial Unicode MS"/>
    </w:rPr>
  </w:style>
  <w:style w:type="character" w:styleId="WW8Num13z0" w:customStyle="1">
    <w:name w:val="WW8Num13z0"/>
    <w:qFormat/>
    <w:rPr>
      <w:rFonts w:ascii="Symbol" w:hAnsi="Symbol" w:cs="OpenSymbol;Arial Unicode MS"/>
    </w:rPr>
  </w:style>
  <w:style w:type="character" w:styleId="WW8Num14z0" w:customStyle="1">
    <w:name w:val="WW8Num14z0"/>
    <w:qFormat/>
    <w:rPr>
      <w:rFonts w:ascii="Symbol" w:hAnsi="Symbol" w:cs="OpenSymbol;Arial Unicode MS"/>
    </w:rPr>
  </w:style>
  <w:style w:type="character" w:styleId="WW8Num15z0" w:customStyle="1">
    <w:name w:val="WW8Num15z0"/>
    <w:qFormat/>
    <w:rPr>
      <w:rFonts w:ascii="Symbol" w:hAnsi="Symbol" w:cs="OpenSymbol;Arial Unicode MS"/>
    </w:rPr>
  </w:style>
  <w:style w:type="character" w:styleId="WW8Num16z0" w:customStyle="1">
    <w:name w:val="WW8Num16z0"/>
    <w:qFormat/>
    <w:rPr>
      <w:rFonts w:ascii="Symbol" w:hAnsi="Symbol" w:cs="OpenSymbol;Arial Unicode MS"/>
    </w:rPr>
  </w:style>
  <w:style w:type="character" w:styleId="Caratterepredefinitoparagrafo" w:customStyle="1">
    <w:name w:val="Carattere predefinito paragrafo"/>
    <w:qFormat/>
    <w:rPr/>
  </w:style>
  <w:style w:type="character" w:styleId="WWCaratterepredefinitoparagrafo" w:customStyle="1">
    <w:name w:val="WW-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Caratterepredefinitoparagrafo1" w:customStyle="1">
    <w:name w:val="WW-Carattere predefinito paragrafo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Caratterepredefinitoparagrafo11" w:customStyle="1">
    <w:name w:val="WW-Carattere predefinito paragrafo11"/>
    <w:qFormat/>
    <w:rPr/>
  </w:style>
  <w:style w:type="character" w:styleId="WWCaratterepredefinitoparagrafo111" w:customStyle="1">
    <w:name w:val="WW-Carattere predefinito paragrafo111"/>
    <w:qFormat/>
    <w:rPr/>
  </w:style>
  <w:style w:type="character" w:styleId="WWAbsatzStandardschriftart11111111111111" w:customStyle="1">
    <w:name w:val="WW-Absatz-Standardschriftart11111111111111"/>
    <w:qFormat/>
    <w:rPr/>
  </w:style>
  <w:style w:type="character" w:styleId="WWCaratterepredefinitoparagrafo1111" w:customStyle="1">
    <w:name w:val="WW-Carattere predefinito paragrafo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Caratterepredefinitoparagrafo11111" w:customStyle="1">
    <w:name w:val="WW-Carattere predefinito paragrafo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Caratterepredefinitoparagrafo111111" w:customStyle="1">
    <w:name w:val="WW-Carattere predefinito paragrafo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Caratterepredefinitoparagrafo1111111" w:customStyle="1">
    <w:name w:val="WW-Carattere predefinito paragrafo1111111"/>
    <w:qFormat/>
    <w:rPr/>
  </w:style>
  <w:style w:type="character" w:styleId="WWCaratterepredefinitoparagrafo11111111" w:customStyle="1">
    <w:name w:val="WW-Carattere predefinito paragrafo11111111"/>
    <w:qFormat/>
    <w:rPr/>
  </w:style>
  <w:style w:type="character" w:styleId="CollegamentoInternet" w:customStyle="1">
    <w:name w:val="Collegamento Internet"/>
    <w:qFormat/>
    <w:rPr>
      <w:color w:val="000080"/>
      <w:u w:val="single"/>
    </w:rPr>
  </w:style>
  <w:style w:type="character" w:styleId="CollegamentoInternetvisitato" w:customStyle="1">
    <w:name w:val="Collegamento Internet visitato"/>
    <w:basedOn w:val="WWCaratterepredefinitoparagrafo11111111"/>
    <w:qFormat/>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Appleconvertedspace" w:customStyle="1">
    <w:name w:val="apple-converted-space"/>
    <w:basedOn w:val="DefaultParagraphFont"/>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UnresolvedMention">
    <w:name w:val="Unresolved Mention"/>
    <w:basedOn w:val="DefaultParagraphFont"/>
    <w:uiPriority w:val="99"/>
    <w:semiHidden/>
    <w:unhideWhenUsed/>
    <w:qFormat/>
    <w:rsid w:val="00f65cb6"/>
    <w:rPr>
      <w:color w:val="605E5C"/>
      <w:shd w:fill="E1DFDD" w:val="clear"/>
    </w:rPr>
  </w:style>
  <w:style w:type="character" w:styleId="Markzxhmw7ogo" w:customStyle="1">
    <w:name w:val="markzxhmw7ogo"/>
    <w:basedOn w:val="DefaultParagraphFont"/>
    <w:qFormat/>
    <w:rsid w:val="006b4da3"/>
    <w:rPr/>
  </w:style>
  <w:style w:type="character" w:styleId="Markfnqzo8lno" w:customStyle="1">
    <w:name w:val="markfnqzo8lno"/>
    <w:basedOn w:val="DefaultParagraphFont"/>
    <w:qFormat/>
    <w:rsid w:val="006b4da3"/>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next w:val="Sottotitolo"/>
    <w:uiPriority w:val="10"/>
    <w:qFormat/>
    <w:pPr>
      <w:jc w:val="center"/>
    </w:pPr>
    <w:rPr>
      <w:b/>
      <w:bCs/>
      <w:sz w:val="56"/>
      <w:szCs w:val="56"/>
    </w:rPr>
  </w:style>
  <w:style w:type="paragraph" w:styleId="Sottotitolo">
    <w:name w:val="Subtitle"/>
    <w:basedOn w:val="Intestazione"/>
    <w:uiPriority w:val="11"/>
    <w:qFormat/>
    <w:pPr>
      <w:jc w:val="center"/>
    </w:pPr>
    <w:rPr>
      <w:i/>
      <w:iCs/>
    </w:rPr>
  </w:style>
  <w:style w:type="paragraph" w:styleId="Caption">
    <w:name w:val="caption"/>
    <w:basedOn w:val="Normal"/>
    <w:qFormat/>
    <w:pPr>
      <w:suppressLineNumbers/>
      <w:spacing w:before="120" w:after="120"/>
    </w:pPr>
    <w:rPr>
      <w:rFonts w:cs="Tahoma"/>
      <w:i/>
      <w:iCs/>
    </w:rPr>
  </w:style>
  <w:style w:type="paragraph" w:styleId="WWIntestazione" w:customStyle="1">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sz w:val="24"/>
      <w:szCs w:val="24"/>
      <w:lang w:val="it-IT" w:eastAsia="zh-CN" w:bidi="ar-SA"/>
    </w:rPr>
  </w:style>
  <w:style w:type="paragraph" w:styleId="Testocitato" w:customStyle="1">
    <w:name w:val="Testo citato"/>
    <w:basedOn w:val="Normal"/>
    <w:qFormat/>
    <w:pPr>
      <w:spacing w:before="0" w:after="283"/>
      <w:ind w:left="567" w:right="567" w:hanging="0"/>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bagnacavallocultura.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Application>Collabora_Office/5.3.10.47$Windows_x86 LibreOffice_project/64211812ee5c3454c64c34ed2295b8015635b057</Application>
  <Pages>2</Pages>
  <Words>605</Words>
  <Characters>3817</Characters>
  <CharactersWithSpaces>4404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2022-08-11T11:45:23Z</dcterms:created>
  <dc:creator/>
  <dc:description/>
  <dc:language>it-IT</dc:language>
  <cp:lastModifiedBy/>
  <cp:lastPrinted>2022-09-02T09:45:39Z</cp:lastPrinted>
  <dcterms:modified xsi:type="dcterms:W3CDTF">2024-09-07T13:41:10Z</dcterms:modified>
  <cp:revision>33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