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29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spacing w:lineRule="auto" w:line="288"/>
        <w:jc w:val="both"/>
        <w:rPr>
          <w:rFonts w:ascii="Calibri" w:hAnsi="Calibri" w:eastAsia="Times" w:cs="Times"/>
          <w:b/>
          <w:b/>
          <w:i/>
          <w:i/>
          <w:sz w:val="25"/>
          <w:szCs w:val="25"/>
          <w:highlight w:val="white"/>
          <w:u w:val="none"/>
        </w:rPr>
      </w:pPr>
      <w:r>
        <w:rPr>
          <w:rFonts w:eastAsia="Times" w:cs="Times" w:ascii="Calibri" w:hAnsi="Calibri"/>
          <w:b/>
          <w:i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bookmarkStart w:id="0" w:name="__DdeLink__3262_2795280344"/>
      <w:bookmarkEnd w:id="0"/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Tra il 5 e il 6 gennaio sono in programma nel territorio bagnacavallese diverse iniziative dedicate alla </w:t>
      </w: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>Befana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>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>Venerdì 5 gennaio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 </w:t>
      </w: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>alle 20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 il centro civico di </w:t>
      </w: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>Rossetta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 ospiterà una serata dedicata ai più piccoli con giochi, musica e intrattenimento con protagonista la Befana che distribuirà la calza a bambine e bambini. L’iniziativa è a cura del Consiglio di Zona e della Polisportiva Rossetta.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>Alle 20.30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, nell’attesa dell’arrivo della vecchina, presso l’area parrocchiale di </w:t>
      </w: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>Villa Prati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 ci saranno letture animate con l’associazione Comunicando per fare festa assieme.  Organizzano la Parrocchia e l’associazione L’Incontro.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 xml:space="preserve">Sabato 6 gennaio alle 14.30 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in piazza della Libertà a </w:t>
      </w: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 xml:space="preserve">Bagnacavallo </w:t>
      </w: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troveranno spazio, grazie all’associazione Civiltà delle Erbe Palustri,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 la casa delle scope, la casetta delle calze, il bucato della Befana con le magiche bolle di sapone, la corte dei giochi di legno e dei giochi dell’ingegno e il Fantateatro. Arriverà poi la Befana in persona che offrirà a tutte le bambine e i bambini intervenuti la pecorella del bosco. 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>Alle 19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, nell’ex asilo di </w:t>
      </w: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>Traversara</w:t>
      </w: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 è in programma infine una festa in attesa della Befana con i suoi doni, a cura di Traversara in Fiore e Consiglio di Zona.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color w:val="auto"/>
          <w:sz w:val="26"/>
          <w:szCs w:val="26"/>
          <w:highlight w:val="white"/>
        </w:rPr>
        <w:t xml:space="preserve">Le iniziative rientrano nel programma di </w:t>
      </w:r>
      <w:r>
        <w:rPr>
          <w:rFonts w:cs="Calibri" w:ascii="Calibri" w:hAnsi="Calibri"/>
          <w:b/>
          <w:bCs/>
          <w:color w:val="auto"/>
          <w:sz w:val="26"/>
          <w:szCs w:val="26"/>
          <w:highlight w:val="white"/>
        </w:rPr>
        <w:t>“</w:t>
      </w:r>
      <w:r>
        <w:rPr>
          <w:rStyle w:val="Enfasi"/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Bagnacavallo d’inverno”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,</w:t>
      </w:r>
      <w:bookmarkStart w:id="1" w:name="__DdeLink__3332_3541212175"/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 xml:space="preserve"> coordinato dall’Ufficio Cultura del Comune e realizzato con la collaborazione delle associazioni e degli operatori culturali del territorio, dei Consigli di zona e della rete di imprese “Bagnacavallo fa Centro”</w:t>
      </w:r>
      <w:bookmarkEnd w:id="1"/>
      <w:r>
        <w:rPr>
          <w:rFonts w:eastAsia="Calibri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  <w:t>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Informazioni e programma completo: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 w:val="false"/>
            <w:i w:val="false"/>
            <w:caps w:val="false"/>
            <w:smallCaps w:val="false"/>
            <w:color w:val="auto"/>
            <w:spacing w:val="0"/>
            <w:sz w:val="26"/>
            <w:szCs w:val="26"/>
          </w:rPr>
          <w:t>www.</w:t>
        </w:r>
        <w:r>
          <w:rPr>
            <w:rStyle w:val="CollegamentoInternet"/>
            <w:rFonts w:eastAsia="Times New Roman" w:cs="Calibri" w:ascii="Calibri" w:hAnsi="Calibri"/>
            <w:b w:val="false"/>
            <w:i w:val="false"/>
            <w:caps w:val="false"/>
            <w:smallCaps w:val="false"/>
            <w:color w:val="auto"/>
            <w:spacing w:val="0"/>
            <w:sz w:val="26"/>
            <w:szCs w:val="26"/>
            <w:u w:val="single"/>
            <w:lang w:val="it-IT" w:eastAsia="zh-CN" w:bidi="ar-SA"/>
          </w:rPr>
          <w:t>b</w:t>
        </w:r>
      </w:hyperlink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single"/>
          <w:lang w:val="it-IT" w:eastAsia="zh-CN" w:bidi="ar-SA"/>
        </w:rPr>
        <w:t>agnacavallocultura.it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cultura@comune.bagnacavallo.ra.it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0545 2808</w:t>
      </w:r>
      <w:r>
        <w:rPr>
          <w:rStyle w:val="CollegamentoInternet"/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  <w:lang w:val="it-IT" w:eastAsia="zh-CN" w:bidi="ar-SA"/>
        </w:rPr>
        <w:t>90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bookmarkStart w:id="2" w:name="__DdeLink__3182_2795280344"/>
      <w:bookmarkEnd w:id="2"/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Fb: Comune Bagnacavallo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bookmarkStart w:id="3" w:name="__DdeLink__3262_27952803441"/>
      <w:bookmarkStart w:id="4" w:name="__DdeLink__3262_27952803441"/>
      <w:bookmarkEnd w:id="4"/>
      <w:r>
        <w:rPr>
          <w:rFonts w:ascii="Calibri" w:hAnsi="Calibri"/>
          <w:color w:val="auto"/>
          <w:sz w:val="26"/>
          <w:szCs w:val="26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color w:val="auto"/>
          <w:sz w:val="26"/>
          <w:szCs w:val="26"/>
          <w:u w:val="none"/>
        </w:rPr>
        <w:t>(</w:t>
      </w:r>
      <w:r>
        <w:rPr>
          <w:rFonts w:ascii="Calibri" w:hAnsi="Calibri"/>
          <w:i/>
          <w:iCs/>
          <w:color w:val="auto"/>
          <w:sz w:val="26"/>
          <w:szCs w:val="26"/>
          <w:u w:val="none"/>
        </w:rPr>
        <w:t>498/23</w:t>
      </w:r>
      <w:r>
        <w:rPr>
          <w:rFonts w:ascii="Calibri" w:hAnsi="Calibri"/>
          <w:color w:val="auto"/>
          <w:sz w:val="26"/>
          <w:szCs w:val="26"/>
          <w:u w:val="none"/>
        </w:rPr>
        <w:t>)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7970" cy="6997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0" cy="69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pt;height: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5935" cy="6997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5440" cy="69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95pt;height: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Collabora_Office/5.3.10.47$Windows_x86 LibreOffice_project/64211812ee5c3454c64c34ed2295b8015635b057</Application>
  <Pages>1</Pages>
  <Words>274</Words>
  <Characters>1611</Characters>
  <CharactersWithSpaces>1871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dcterms:modified xsi:type="dcterms:W3CDTF">2023-12-29T12:30:18Z</dcterms:modified>
  <cp:revision>19</cp:revision>
  <dc:subject/>
  <dc:title>Comunicato stampa</dc:title>
</cp:coreProperties>
</file>