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bookmarkStart w:id="0" w:name="__DdeLink__318_3368533729"/>
      <w:bookmarkStart w:id="1" w:name="__DdeLink__392_3608790069"/>
      <w:bookmarkEnd w:id="0"/>
      <w:bookmarkEnd w:id="1"/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Prenderanno il via martedì 27 febbraio i lavori di riqualificazione del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centro culturale L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e Cappuccine di Bagnacavallo, che prevedono la sistemazione del tetto della palazzina di accesso, il rifacimento dell’illuminazione del parco e interventi puntuali sul muro di cinta, nonché la sostituzione degli infissi di tutto il complesso con la realizzazione di due bussole di accesso al Museo civico e alla Biblioteca Taroni.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I lavori, per un importo di 4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4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0.000 euro, sono finanziati grazie alla partecipazione al Bando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m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inisteriale per la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r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igenerazione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u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rbana integrato con fondi P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nrr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Il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 cantiere sarà insediato sul fronte del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centro culturale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, in via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>Vittorio Veneto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 1/a. A partire dal 27 febbraio il Museo sarà perciò temporaneamente visitabile soltanto su appuntamento, scrivendo con almeno due giorni di anticipo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 xml:space="preserve">alla mail centroculturale@comune.bagnacavallo.ra.it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50505"/>
          <w:spacing w:val="0"/>
          <w:sz w:val="26"/>
          <w:szCs w:val="26"/>
        </w:rPr>
        <w:t xml:space="preserve">Per seguire passo passo l’avanzamento dei lavori dei nove cantieri Pnrr e di quello per la realizzazione del sottopasso di via Bagnoli è stata creata un’apposita sezione speciale sul sito del Comune, al link 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aps w:val="false"/>
          <w:smallCaps w:val="false"/>
          <w:color w:val="050505"/>
          <w:spacing w:val="0"/>
          <w:sz w:val="26"/>
          <w:szCs w:val="26"/>
        </w:rPr>
        <w:t>www.comune.bagnacavallo.ra.it/Argomenti/Speciali/PNRR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caps w:val="false"/>
          <w:smallCaps w:val="false"/>
          <w:color w:val="050505"/>
          <w:spacing w:val="0"/>
          <w:sz w:val="26"/>
          <w:szCs w:val="26"/>
        </w:rPr>
      </w:pPr>
      <w:r>
        <w:rPr>
          <w:rFonts w:cs="Calibri" w:ascii="Calibri" w:hAnsi="Calibri"/>
          <w:i w:val="false"/>
          <w:caps w:val="false"/>
          <w:smallCaps w:val="false"/>
          <w:color w:val="050505"/>
          <w:spacing w:val="0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b w:val="false"/>
          <w:b w:val="false"/>
          <w:bCs w:val="false"/>
          <w:sz w:val="26"/>
          <w:szCs w:val="26"/>
        </w:rPr>
      </w:pPr>
      <w:bookmarkStart w:id="2" w:name="__DdeLink__1851_1008084670"/>
      <w:bookmarkEnd w:id="2"/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6"/>
          <w:szCs w:val="26"/>
        </w:rPr>
        <w:t>www.comune.bagnacavallo.ra.it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3" w:name="__DdeLink__318_33685337291"/>
      <w:bookmarkStart w:id="4" w:name="__DdeLink__392_36087900691"/>
      <w:bookmarkStart w:id="5" w:name="__DdeLink__318_33685337291"/>
      <w:bookmarkStart w:id="6" w:name="__DdeLink__392_36087900691"/>
      <w:bookmarkEnd w:id="5"/>
      <w:bookmarkEnd w:id="6"/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7" w:name="__DdeLink__384_11548790771"/>
      <w:bookmarkStart w:id="8" w:name="__DdeLink__38_4107385451"/>
      <w:bookmarkStart w:id="9" w:name="__DdeLink__384_11548790771"/>
      <w:bookmarkStart w:id="10" w:name="__DdeLink__38_4107385451"/>
      <w:bookmarkEnd w:id="9"/>
      <w:bookmarkEnd w:id="10"/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70-24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875" cy="7016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15pt;height:55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4207510</wp:posOffset>
          </wp:positionH>
          <wp:positionV relativeFrom="paragraph">
            <wp:posOffset>-175260</wp:posOffset>
          </wp:positionV>
          <wp:extent cx="1447800" cy="122428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Application>Collabora_Office/5.3.10.47$Windows_x86 LibreOffice_project/64211812ee5c3454c64c34ed2295b8015635b057</Application>
  <Pages>1</Pages>
  <Words>188</Words>
  <Characters>1187</Characters>
  <CharactersWithSpaces>1367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cp:lastPrinted>2023-06-22T13:46:18Z</cp:lastPrinted>
  <dcterms:modified xsi:type="dcterms:W3CDTF">2024-02-23T12:12:57Z</dcterms:modified>
  <cp:revision>51</cp:revision>
  <dc:subject/>
  <dc:title>Comunicato stampa</dc:title>
</cp:coreProperties>
</file>