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Corpodeltesto"/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 xml:space="preserve">Sono </w:t>
      </w: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 xml:space="preserve">ancora </w:t>
      </w: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aperte le iscrizioni per l’evento promosso per sabato 25 novembre dal Corpo Volontario Forestale di Bagnacavallo e Rise Against Hunger Italia con il patrocinio del Comune a favore delle popolazioni dell’Ucraina colpite dalla guerra.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Nel pomeriggio del 25 novembre, in due turni di attività alle 14 e alle 16, ci si ritroverà presso la sede del Corpo Volontario Forestale in via Stradello 5/A a Bagnacavallo per preparare assieme i kit alimentari di prima necessità. Sarà un lavoro di squadra, una catena che, alimento dopo alimento, darà vita ai kit che andranno a coprire il fabbisogno di una famiglia dalla colazione fino alla cena e che verranno distribuiti in Ucraina attraverso le organizzazioni partner di Rise Against Hunger Italia.</w:t>
      </w:r>
    </w:p>
    <w:p>
      <w:pPr>
        <w:pStyle w:val="Corpodeltesto"/>
        <w:bidi w:val="0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Titolo4"/>
        <w:numPr>
          <w:ilvl w:val="3"/>
          <w:numId w:val="1"/>
        </w:numPr>
        <w:bidi w:val="0"/>
        <w:ind w:left="0" w:right="0" w:firstLine="113"/>
        <w:jc w:val="both"/>
        <w:rPr/>
      </w:pPr>
      <w:r>
        <w:rPr>
          <w:rStyle w:val="Enfasiforte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L’</w:t>
      </w:r>
      <w:r>
        <w:rPr>
          <w:rStyle w:val="Enfasiforte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esperienza di volontariato </w:t>
      </w:r>
      <w:r>
        <w:rPr>
          <w:rStyle w:val="Enfasiforte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è</w:t>
      </w:r>
      <w:r>
        <w:rPr>
          <w:rStyle w:val="Enfasiforte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 rivolta a tutta la cittadinanza: grandi e piccoli, genitori e figli, associazioni e imprenditori. </w:t>
      </w:r>
      <w:r>
        <w:rPr>
          <w:rStyle w:val="Enfasiforte"/>
          <w:rFonts w:ascii="Calibri" w:hAnsi="Calibri"/>
          <w:b w:val="false"/>
          <w:bCs w:val="false"/>
          <w:i w:val="false"/>
          <w:iCs w:val="false"/>
          <w:sz w:val="26"/>
          <w:szCs w:val="26"/>
        </w:rPr>
        <w:t>Chiunque volesse partecipare e dare il proprio contributo può iscriversi tramite il form online dedicato oppure scaricando la app gratuita di Rise Against Hunger Italia. Possono partecipare anche i minorenni accompagnati da un adulto, è sufficiente indicarlo al momento della compilazione del form.</w:t>
      </w:r>
    </w:p>
    <w:p>
      <w:pPr>
        <w:pStyle w:val="Corpodeltesto"/>
        <w:bidi w:val="0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Rise Against Hunger è un’organizzazione internazionale no profit impegnata nella lotta contro la fame nel mondo attraverso la distribuzione di cibo e altri aiuti umanitari in favore delle popolazioni in grave stato di emergenza.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Accanto all’iniziativa di confezionamento, Rise Against Hunger Italia ha avviato anche una campagna di raccolta fondi specifica “Bagnacavallo per il popolo ucraino” al seguente link: bit.ly/478pJwj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 xml:space="preserve">Tramite il codice di tracciamento che sarà fornito durante l’evento </w:t>
      </w: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sarà</w:t>
      </w: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 xml:space="preserve"> possibile seguire i pacchi confezionati sul sito: www.riseagainsthunger.it/la-trahcciabilita/ 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Per informazioni e iscrizioni: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bit.ly/3QxEP8X</w:t>
      </w:r>
    </w:p>
    <w:p>
      <w:pPr>
        <w:pStyle w:val="Corpodeltesto"/>
        <w:numPr>
          <w:ilvl w:val="3"/>
          <w:numId w:val="2"/>
        </w:numPr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Style w:val="Enfasiforte"/>
          <w:rFonts w:ascii="Calibri" w:hAnsi="Calibri"/>
          <w:b w:val="false"/>
          <w:bCs w:val="false"/>
          <w:sz w:val="26"/>
          <w:szCs w:val="26"/>
        </w:rPr>
        <w:t>info@riseagainsthunger.it</w:t>
      </w:r>
    </w:p>
    <w:p>
      <w:pPr>
        <w:pStyle w:val="Corpodeltesto"/>
        <w:bidi w:val="0"/>
        <w:ind w:left="0" w:right="0" w:firstLine="113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4</w:t>
      </w:r>
      <w:r>
        <w:rPr>
          <w:rFonts w:eastAsia="SimSu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38</w:t>
      </w:r>
      <w:r>
        <w:rPr>
          <w:rFonts w:cs="Calibri" w:ascii="Calibri" w:hAnsi="Calibri"/>
          <w:i/>
          <w:iCs/>
          <w:sz w:val="25"/>
          <w:szCs w:val="25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pt;height:5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676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676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5pt;height:53.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Collabora_Office/5.3.10.47$Windows_x86 LibreOffice_project/64211812ee5c3454c64c34ed2295b8015635b057</Application>
  <Pages>1</Pages>
  <Words>298</Words>
  <Characters>1809</Characters>
  <CharactersWithSpaces>2094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cp:lastPrinted>2023-10-26T11:29:00Z</cp:lastPrinted>
  <dcterms:modified xsi:type="dcterms:W3CDTF">2023-11-20T11:48:23Z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