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23.11.2023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4299_2474634558"/>
      <w:bookmarkStart w:id="1" w:name="__DdeLink__241_1516241662"/>
      <w:bookmarkStart w:id="2" w:name="__DdeLink__4299_2474634558"/>
      <w:bookmarkStart w:id="3" w:name="__DdeLink__241_1516241662"/>
      <w:bookmarkEnd w:id="2"/>
      <w:bookmarkEnd w:id="3"/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4" w:name="__DdeLink__16312_2475198304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La prossima seduta del </w:t>
      </w:r>
      <w:bookmarkStart w:id="5" w:name="__DdeLink__455_2911498475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Consiglio comunale di Bagnacavallo</w:t>
      </w:r>
      <w:bookmarkEnd w:id="5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è convocata per le 19.30 di martedì 28 novembre. 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Tra i punti all’ordine del giorno ci sono la presentazione del Bilancio di previsione e del Documento unico di programmazione (Dup).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color w:val="auto"/>
          <w:sz w:val="26"/>
          <w:szCs w:val="26"/>
        </w:rPr>
      </w:pPr>
      <w:bookmarkStart w:id="6" w:name="__DdeLink__4299_24746345581"/>
      <w:bookmarkStart w:id="7" w:name="__DdeLink__4299_24746345581"/>
      <w:bookmarkEnd w:id="7"/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Questo l’elenco completo: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1.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Approvazione dei verbali della seduta precedente.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2.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Approvazione delle modifiche statutarie di Te.Am S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rl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3.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Bilancio di previsione 2023-2025 - variazione ai sensi dell’art. 175, comma 2, del decreto legislativo n. 267/2000. Variazione al Dup 2023-2025 e al Piano degli investimenti 2023-2025.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4.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Presentazione del Dup 2024-2026.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5.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Presentazione del Bilancio di previsione 2024-2026.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6.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Comunicazioni, odg, interrogazioni e mozioni.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TimesNewRoman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L</w:t>
      </w:r>
      <w:bookmarkStart w:id="8" w:name="__DdeLink__7193_470621540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 xml:space="preserve">a seduta del Consiglio comunale, aperta al pubblico presso la Sala consiliare del municipio, </w:t>
      </w:r>
      <w:bookmarkStart w:id="9" w:name="__DdeLink__9965_4290511223"/>
      <w:bookmarkStart w:id="10" w:name="__DdeLink__90913_3722798589"/>
      <w:bookmarkEnd w:id="9"/>
      <w:bookmarkEnd w:id="10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 xml:space="preserve">sarà trasmessa anche in streaming sul canale YouTube del Comune, dove resterà disponibile </w:t>
      </w:r>
      <w:bookmarkEnd w:id="8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assieme alle precedenti.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Per informazioni: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11" w:name="__DdeLink__16312_2475198304"/>
      <w:bookmarkStart w:id="12" w:name="__DdeLink__16183_2475198304"/>
      <w:bookmarkStart w:id="13" w:name="__DdeLink__809_4080295120"/>
      <w:bookmarkStart w:id="14" w:name="__DdeLink__529_783017153"/>
      <w:bookmarkStart w:id="15" w:name="__DdeLink__1238_135177558"/>
      <w:bookmarkStart w:id="16" w:name="__DdeLink__4512_2474634558"/>
      <w:bookmarkStart w:id="17" w:name="__DdeLink__155_319487890"/>
      <w:bookmarkStart w:id="18" w:name="__DdeLink__2057_953293217"/>
      <w:bookmarkStart w:id="19" w:name="__DdeLink__479_644493259"/>
      <w:bookmarkStart w:id="20" w:name="__DdeLink__7989_3373981932"/>
      <w:bookmarkStart w:id="21" w:name="__DdeLink__15878_247519830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11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www.comune.bagnacavallo.ra.it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22" w:name="__DdeLink__241_15162416621"/>
      <w:bookmarkStart w:id="23" w:name="__DdeLink__241_15162416621"/>
      <w:bookmarkEnd w:id="23"/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443-23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5110" cy="67691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4520" cy="6764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2pt;height:53.2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3075" cy="91186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2400" cy="9111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15pt;height:71.7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Collabora_Office/5.3.10.47$Windows_x86 LibreOffice_project/64211812ee5c3454c64c34ed2295b8015635b057</Application>
  <Pages>1</Pages>
  <Words>167</Words>
  <Characters>1055</Characters>
  <CharactersWithSpaces>1206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dcterms:modified xsi:type="dcterms:W3CDTF">2023-11-23T15:38:43Z</dcterms:modified>
  <cp:revision>30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