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23.12.2023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L’ultimo numero del 2023 del Notiziario trimestrale del Comune è in distribuzione in questi giorni nelle case dei bagnacavallesi.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Notiziario si apre con l’introduzione della sindaca Eleonora Proni, intitolata “L’ultimo bilancio con lo sguardo al futuro”, cui seguono pagine dedicate ai lavori pubblici e ai lavori del post alluvione, al ciclo di incontri sul valore della comunità, alle iniziative dedicate ai giovani, come la Consulta delle ragazze e dei ragazzi e il viaggio nel paesaggio urbano di Bagnacavallo, oltre ad articoli sui servizi alla cittadinanza.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Per quanto riguarda gli eventi, si parla naturalmente degli appuntamenti per le festività, poi di mostre, cinema, teatro e incontri.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Chiudono il notiziario le due pagine con gli interventi dei capigruppo consiliari e l’ultima contenente le informazioni di servizio e provenienti dall’anagrafe.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0" w:name="__DdeLink__818_3432751256"/>
      <w:bookmarkEnd w:id="0"/>
      <w:r>
        <w:rPr>
          <w:rFonts w:cs="Calibri" w:ascii="Calibri" w:hAnsi="Calibri"/>
          <w:sz w:val="26"/>
          <w:szCs w:val="26"/>
        </w:rPr>
        <w:t>Il prossimo numero uscirà a febbraio.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1" w:name="__DdeLink__771_264611096"/>
      <w:bookmarkEnd w:id="1"/>
      <w:r>
        <w:rPr>
          <w:rFonts w:cs="Calibri" w:ascii="Calibri" w:hAnsi="Calibri"/>
          <w:sz w:val="26"/>
          <w:szCs w:val="26"/>
        </w:rPr>
        <w:t>La versione digitale è sul sito istituzionale.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493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669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8.65pt;height:52.6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669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560" cy="669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6pt;height:52.6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Collabora_Office/5.3.10.47$Windows_x86 LibreOffice_project/64211812ee5c3454c64c34ed2295b8015635b057</Application>
  <Pages>1</Pages>
  <Words>173</Words>
  <Characters>1034</Characters>
  <CharactersWithSpaces>1196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2023-12-23T14:14:59Z</dcterms:modified>
  <cp:revision>17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