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/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13.7.2024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La mattina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di giovedì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11 luglio alcuni volontari del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gruppo comunale di P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rotezione civile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sono stati ospiti del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C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re delle scuol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a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primaria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di Bagnacavallo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per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una lezione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sulle tematiche della sicurezza e sui comportamenti corretti da tenere in caso di calamità.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Sono stati proiettati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filmati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ed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è stata svolta la prova di evacuazione dall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a scuola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fino al punto di raccolta.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C’è stato anche un proficuo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scambio di idee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con alunne e alunni, che hanno dimostrato curiosità e interesse per gli argomenti proposti.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bookmarkStart w:id="0" w:name="__DdeLink__790_26302828491"/>
      <w:bookmarkStart w:id="1" w:name="__DdeLink__1437_6643965951"/>
      <w:bookmarkStart w:id="2" w:name="__DdeLink__790_26302828491"/>
      <w:bookmarkStart w:id="3" w:name="__DdeLink__1437_6643965951"/>
      <w:bookmarkEnd w:id="2"/>
      <w:bookmarkEnd w:id="3"/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223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24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7355" cy="71247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668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55pt;height:5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9390" cy="72009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6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auto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Collabora_Office/5.3.10.47$Windows_x86 LibreOffice_project/64211812ee5c3454c64c34ed2295b8015635b057</Application>
  <Pages>1</Pages>
  <Words>114</Words>
  <Characters>656</Characters>
  <CharactersWithSpaces>763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2024-07-13T12:09:12Z</dcterms:modified>
  <cp:revision>33</cp:revision>
  <dc:subject/>
  <dc:title>Comunicato stampa</dc:title>
</cp:coreProperties>
</file>