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principale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19480" cy="997585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79" t="-351" r="-379" b="-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99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1.3.2024</w:t>
      </w:r>
    </w:p>
    <w:p>
      <w:pPr>
        <w:pStyle w:val="Standard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sz w:val="26"/>
          <w:szCs w:val="26"/>
        </w:rPr>
        <w:t>L</w:t>
      </w:r>
      <w:bookmarkStart w:id="0" w:name="__DdeLink__1093_3386030671"/>
      <w:r>
        <w:rPr>
          <w:rFonts w:cs="Calibri" w:ascii="Calibri" w:hAnsi="Calibri"/>
          <w:sz w:val="26"/>
          <w:szCs w:val="26"/>
        </w:rPr>
        <w:t xml:space="preserve">’Olio del vicinato di Balneocaballum, «l’olio buono e che fa del bene», è riuscito di nuovo nella sua missione di solidarietà. </w:t>
      </w:r>
    </w:p>
    <w:p>
      <w:pPr>
        <w:pStyle w:val="Normal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Nonostante la scarsità del raccolto dovuto all’annata, anche nel 2023 infatti i volontari della Pro loco di Bagnacavallo sono riusciti a ottenere diverse bottiglie dell’olio che mette insieme i frutti di tanti olivi di orti e giardini che diversamente non verrebbero raccolti.</w:t>
      </w:r>
    </w:p>
    <w:p>
      <w:pPr>
        <w:pStyle w:val="Normal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«Il ricavato della vendita dell’olio 2023 – puntualizza la presidente della Pro loco Marisa Fontana – tolte le spese di molitura e confezionamento e aggiungendo qualche altra donazione liberale, ha permesso di contribuire con un importo di circa 2.500 euro ai lavori dei terzisti che si sono resi disponibili a ripulire le aree alluvionate di Boncellino. Così, piano piano, si è riusciti a pagare un altro pezzetto del lavoro fatto, anche se ancora c’è da fare: le ferite si rimarginano, ma le cicatrici restano.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Un ringraziamento va anche ad Elio Bravi dell’associazione “Cittadino attivo” che ha dato una mano a coordinare queste attività.»</w:t>
      </w:r>
    </w:p>
    <w:p>
      <w:pPr>
        <w:pStyle w:val="Normal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L’Olio del vicinato di Balneocaballum, promosso dalla Pro loco di Bagnacavallo su un’idea di Alberto Lega e Giuseppe Golfari, è frutto della raccolta, da parte dei volontari, delle olive presenti in numerosi orti e giardini privati della città e dei paesi limitrofi. In questa annata sono stati raccolti circa 7 quintali di olive da 37 diversi </w:t>
      </w:r>
      <w:r>
        <w:rPr>
          <w:rFonts w:cs="Calibri" w:ascii="Calibri" w:hAnsi="Calibri"/>
          <w:sz w:val="26"/>
          <w:szCs w:val="26"/>
        </w:rPr>
        <w:t>o</w:t>
      </w:r>
      <w:r>
        <w:rPr>
          <w:rFonts w:cs="Calibri" w:ascii="Calibri" w:hAnsi="Calibri"/>
          <w:sz w:val="26"/>
          <w:szCs w:val="26"/>
        </w:rPr>
        <w:t xml:space="preserve">livi. 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L’O</w:t>
      </w:r>
      <w:bookmarkEnd w:id="0"/>
      <w:r>
        <w:rPr>
          <w:rFonts w:cs="Calibri" w:ascii="Calibri" w:hAnsi="Calibri"/>
          <w:sz w:val="26"/>
          <w:szCs w:val="26"/>
        </w:rPr>
        <w:t xml:space="preserve">lio di Balneocaballum, il cui ricavato viene sempre utilizzato per scopi umanitari, si caratterizza anche per la qualità, che gli è valsa più di un premio tra i produttori amatoriali del settore. </w:t>
      </w:r>
    </w:p>
    <w:p>
      <w:pPr>
        <w:pStyle w:val="Normal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pacing w:lineRule="atLeast" w:line="200"/>
        <w:ind w:firstLine="113"/>
        <w:jc w:val="both"/>
        <w:rPr/>
      </w:pPr>
      <w:r>
        <w:rPr>
          <w:rFonts w:cs="Calibri" w:ascii="Calibri" w:hAnsi="Calibri"/>
          <w:i/>
          <w:iCs/>
          <w:color w:val="000000"/>
          <w:sz w:val="25"/>
          <w:szCs w:val="25"/>
        </w:rPr>
        <w:t>(78-24</w:t>
      </w:r>
      <w:r>
        <w:rPr>
          <w:rFonts w:cs="Calibri" w:ascii="Calibri" w:hAnsi="Calibri"/>
          <w:color w:val="000000"/>
          <w:sz w:val="25"/>
          <w:szCs w:val="25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Garamond">
    <w:charset w:val="00"/>
    <w:family w:val="roman"/>
    <w:pitch w:val="variable"/>
  </w:font>
  <w:font w:name="Calibri">
    <w:charset w:val="00"/>
    <w:family w:val="roman"/>
    <w:pitch w:val="variable"/>
  </w:font>
  <w:font w:name="Liberation Sans Narrow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WWRigadintestazione111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2" wp14:anchorId="01471C94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397635" cy="711835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7160" cy="71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7560" rIns="7560" tIns="7560" bIns="75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09.95pt;height:55.95pt" wp14:anchorId="01471C94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 wp14:anchorId="064D305C">
              <wp:simplePos x="0" y="0"/>
              <wp:positionH relativeFrom="column">
                <wp:posOffset>4099560</wp:posOffset>
              </wp:positionH>
              <wp:positionV relativeFrom="paragraph">
                <wp:posOffset>107315</wp:posOffset>
              </wp:positionV>
              <wp:extent cx="1764030" cy="711835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3280" cy="71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7560" rIns="7560" tIns="7560" bIns="75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2.8pt;margin-top:8.45pt;width:138.8pt;height:55.95pt" wp14:anchorId="064D305C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uiPriority w:val="9"/>
    <w:qFormat/>
    <w:pPr>
      <w:numPr>
        <w:ilvl w:val="0"/>
        <w:numId w:val="1"/>
      </w:numPr>
      <w:spacing w:before="240" w:after="120"/>
      <w:outlineLvl w:val="0"/>
    </w:pPr>
    <w:rPr>
      <w:b/>
      <w:bCs/>
      <w:sz w:val="42"/>
      <w:szCs w:val="26"/>
    </w:rPr>
  </w:style>
  <w:style w:type="paragraph" w:styleId="Titolo2">
    <w:name w:val="Heading 2"/>
    <w:basedOn w:val="Normal"/>
    <w:uiPriority w:val="9"/>
    <w:semiHidden/>
    <w:unhideWhenUsed/>
    <w:qFormat/>
    <w:pPr>
      <w:widowControl w:val="false"/>
      <w:numPr>
        <w:ilvl w:val="1"/>
        <w:numId w:val="1"/>
      </w:numPr>
      <w:outlineLvl w:val="1"/>
    </w:pPr>
    <w:rPr>
      <w:rFonts w:eastAsia="Arial" w:cs="Tahoma"/>
      <w:b/>
      <w:bCs/>
      <w:sz w:val="36"/>
      <w:szCs w:val="36"/>
      <w:lang w:bidi="hi-IN"/>
    </w:rPr>
  </w:style>
  <w:style w:type="paragraph" w:styleId="Titolo3">
    <w:name w:val="Heading 3"/>
    <w:basedOn w:val="Normal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  <w:rPr>
      <w:b/>
      <w:bCs/>
      <w:sz w:val="32"/>
      <w:szCs w:val="20"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AbsatzStandardschriftart11" w:customStyle="1">
    <w:name w:val="WW-Absatz-Standardschriftart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Carpredefinitoparagrafo2" w:customStyle="1">
    <w:name w:val="Car. predefinito paragrafo2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ListLabel1" w:customStyle="1">
    <w:name w:val="ListLabel 1"/>
    <w:qFormat/>
    <w:rPr>
      <w:rFonts w:cs="Courier New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OpenSymbol;Arial Unicode MS" w:hAnsi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WWAbsatzStandardschriftart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 w:customStyle="1">
    <w:name w:val="WW-Absatz-Standardschriftart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 w:customStyle="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Titoloprincipale">
    <w:name w:val="Title"/>
    <w:basedOn w:val="Normal"/>
    <w:next w:val="Sottotitolo"/>
    <w:uiPriority w:val="10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Normal"/>
    <w:uiPriority w:val="11"/>
    <w:qFormat/>
    <w:pPr>
      <w:widowControl w:val="false"/>
      <w:jc w:val="center"/>
    </w:pPr>
    <w:rPr>
      <w:rFonts w:eastAsia="SimSun" w:cs="Arial"/>
      <w:i/>
      <w:iCs/>
      <w:sz w:val="28"/>
      <w:szCs w:val="28"/>
      <w:lang w:bidi="hi-I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testazione1" w:customStyle="1">
    <w:name w:val="Intestazione1"/>
    <w:basedOn w:val="Normal"/>
    <w:qFormat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Rigadintestazione" w:customStyle="1">
    <w:name w:val="Riga d'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WWRigadintestazione" w:customStyle="1">
    <w:name w:val="WW-Riga d'intestazione"/>
    <w:basedOn w:val="Normal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Intestazione2" w:customStyle="1">
    <w:name w:val="Intestazione2"/>
    <w:basedOn w:val="Normal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Didascalia2" w:customStyle="1">
    <w:name w:val="Didascalia2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WWRigadintestazione1" w:customStyle="1">
    <w:name w:val="WW-Riga d'intestazione1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WWRigadintestazione11" w:customStyle="1">
    <w:name w:val="WW-Riga d'intestazione11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WWRigadintestazione111" w:customStyle="1">
    <w:name w:val="WW-Riga d'intestazione111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WWIntestazione" w:customStyle="1">
    <w:name w:val="WW-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Rientrocorpodeltesto22" w:customStyle="1">
    <w:name w:val="Rientro corpo del testo 22"/>
    <w:basedOn w:val="Normal"/>
    <w:qFormat/>
    <w:pPr>
      <w:spacing w:lineRule="atLeast" w:line="210"/>
      <w:ind w:firstLine="113"/>
      <w:jc w:val="both"/>
    </w:pPr>
    <w:rPr>
      <w:rFonts w:ascii="Calibri" w:hAnsi="Calibri" w:cs="Calibri"/>
      <w:color w:val="000000"/>
      <w:sz w:val="26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jc w:val="left"/>
    </w:pPr>
    <w:rPr>
      <w:rFonts w:ascii="Times New Roman" w:hAnsi="Times New Roman" w:eastAsia="Arial Unicode MS" w:cs="Times New Roman"/>
      <w:color w:val="auto"/>
      <w:sz w:val="24"/>
      <w:szCs w:val="24"/>
      <w:lang w:val="it-IT" w:eastAsia="zh-CN" w:bidi="hi-IN"/>
    </w:rPr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BodyTextIndent2">
    <w:name w:val="Body Text Indent 2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Default" w:customStyle="1">
    <w:name w:val="Default"/>
    <w:qFormat/>
    <w:pPr>
      <w:widowControl w:val="false"/>
      <w:suppressAutoHyphens w:val="true"/>
      <w:bidi w:val="0"/>
      <w:jc w:val="left"/>
    </w:pPr>
    <w:rPr>
      <w:rFonts w:ascii="Liberation Sans Narrow" w:hAnsi="Liberation Sans Narrow" w:eastAsia="SimSun;宋体" w:cs="Arial Unicode MS"/>
      <w:color w:val="000000"/>
      <w:sz w:val="24"/>
      <w:szCs w:val="24"/>
      <w:lang w:val="it-IT" w:eastAsia="zh-CN" w:bidi="hi-IN"/>
    </w:rPr>
  </w:style>
  <w:style w:type="paragraph" w:styleId="Body1" w:customStyle="1">
    <w:name w:val="Body 1"/>
    <w:qFormat/>
    <w:pPr>
      <w:widowControl/>
      <w:bidi w:val="0"/>
      <w:jc w:val="left"/>
    </w:pPr>
    <w:rPr>
      <w:rFonts w:ascii="Helvetica;Arial" w:hAnsi="Helvetica;Arial" w:eastAsia="ヒラギノ角ゴ Pro W3" w:cs="Helvetica;Arial"/>
      <w:color w:val="000000"/>
      <w:sz w:val="24"/>
      <w:szCs w:val="20"/>
      <w:lang w:val="en-US" w:eastAsia="zh-CN" w:bidi="hi-IN"/>
    </w:rPr>
  </w:style>
  <w:style w:type="paragraph" w:styleId="Paragrafo1" w:customStyle="1">
    <w:name w:val="Paragrafo 1"/>
    <w:qFormat/>
    <w:pPr>
      <w:widowControl/>
      <w:suppressAutoHyphens w:val="true"/>
      <w:bidi w:val="0"/>
      <w:jc w:val="both"/>
    </w:pPr>
    <w:rPr>
      <w:rFonts w:ascii="Times;Times New Roman" w:hAnsi="Times;Times New Roman" w:eastAsia="Arial" w:cs="Times New Roman"/>
      <w:color w:val="auto"/>
      <w:sz w:val="24"/>
      <w:szCs w:val="20"/>
      <w:lang w:val="it-IT" w:eastAsia="zh-CN" w:bidi="ar-SA"/>
    </w:rPr>
  </w:style>
  <w:style w:type="paragraph" w:styleId="Testopreformattato" w:customStyle="1">
    <w:name w:val="Testo preformattato"/>
    <w:basedOn w:val="Normal"/>
    <w:qFormat/>
    <w:pPr/>
    <w:rPr>
      <w:rFonts w:ascii="Courier New" w:hAnsi="Courier New" w:eastAsia="Courier New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Collabora_Office/5.3.10.47$Windows_x86 LibreOffice_project/64211812ee5c3454c64c34ed2295b8015635b057</Application>
  <Pages>1</Pages>
  <Words>285</Words>
  <Characters>1569</Characters>
  <CharactersWithSpaces>1847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2024-02-29T14:02:00Z</dcterms:created>
  <dc:creator>Marisa Fontana</dc:creator>
  <dc:description/>
  <dc:language>it-IT</dc:language>
  <cp:lastModifiedBy/>
  <dcterms:modified xsi:type="dcterms:W3CDTF">2024-03-01T13:22:48Z</dcterms:modified>
  <cp:revision>5</cp:revision>
  <dc:subject/>
  <dc:title>OGGETTO: Esame e convalida della condizione dei Consiglieri eletti;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