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28.3.2024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Si svolgerà da venerdì 5 a domenica 14 aprile la trentanovesima</w:t>
      </w:r>
      <w:r>
        <w:rPr>
          <w:rFonts w:cs="Calibri" w:ascii="Calibri" w:hAnsi="Calibri"/>
          <w:sz w:val="25"/>
          <w:szCs w:val="25"/>
        </w:rPr>
        <w:t xml:space="preserve"> edizione della “</w:t>
      </w:r>
      <w:r>
        <w:rPr>
          <w:rFonts w:cs="Calibri" w:ascii="Calibri" w:hAnsi="Calibri"/>
          <w:i w:val="false"/>
          <w:iCs w:val="false"/>
          <w:sz w:val="25"/>
          <w:szCs w:val="25"/>
        </w:rPr>
        <w:t>Festa della Primavera in fiore”</w:t>
      </w:r>
      <w:r>
        <w:rPr>
          <w:rFonts w:cs="Calibri" w:ascii="Calibri" w:hAnsi="Calibri"/>
          <w:sz w:val="25"/>
          <w:szCs w:val="25"/>
        </w:rPr>
        <w:t xml:space="preserve"> di Traversara di Bagnacavallo, che anche quest’anno conferma la sua abituale scansione nell’arco di due settimane successive, con iniziative dal 5 al 7 poi dall’11 al 14 aprile.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Organizzata presso l’area parrocchiale della frazione dall’associazione Traversara in fiore con il patrocinio del Comune di Bagnacavallo, la festa verrà inaugurata alle 20 di venerdì 5  mentre la chiusura sarà affidata, come da tradizione, a uno spettacolo pirotecnico in programma alle 20 del 14 aprile.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l’intera festa verranno proposti spettacoli per grandi e piccoli, occasioni di intrattenimento, mostre e appuntamenti musicali, di cultura, sport e svago, il tutto condito con le specialità del rinomato stand gastronomico, in particolare la costata di maiale alla brace.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Un’attenzione speciale viene riservata come sempre alle attrazioni e alle attività dei più piccoli: nel campo sportivo saranno attivi gruppi di animatori, truccatori e intrattenimenti espressamente riservati a bambine e bambini, con tantissimo spazio libero a disposizione.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Altra caratteristica distintiva della festa saranno gli esami di dialetto con diploma </w:t>
      </w:r>
      <w:r>
        <w:rPr>
          <w:rFonts w:cs="Calibri" w:ascii="Calibri" w:hAnsi="Calibri"/>
          <w:i w:val="false"/>
          <w:iCs w:val="false"/>
          <w:sz w:val="25"/>
          <w:szCs w:val="25"/>
        </w:rPr>
        <w:t>dell’“Università di studi dialettali”; t</w:t>
      </w:r>
      <w:r>
        <w:rPr>
          <w:rFonts w:cs="Calibri" w:ascii="Calibri" w:hAnsi="Calibri"/>
          <w:sz w:val="25"/>
          <w:szCs w:val="25"/>
        </w:rPr>
        <w:t>orneranno inoltre la classica pesca di beneficenza e le sempre apprezzate osservazioni astronomiche.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Altro evento molto atteso è la serata dello sport con il Cesena Calcio, la Fulgur Pallavolo Bagnacavallo e il Bagnacavallo Calcio.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quanto riguarda invece gli spettacoli, da segnalare gli appuntamenti con Vittorio Bonetti e i Musicanti di San Crispino e il cabaret di Duilio Pizzocchi.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Lo stand gastronomico, che funzionerà a pranzo dalle 12 e a cena dalle 19, domenica 7 aprile ospiterà il pranzo con i Traversaresi lontani.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Informazioni e programma completo: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338 4965956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color w:val="auto"/>
            <w:sz w:val="26"/>
            <w:szCs w:val="26"/>
            <w:u w:val="none"/>
          </w:rPr>
          <w:t>www.traversarainfiore.it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3">
        <w:r>
          <w:rPr>
            <w:rStyle w:val="CollegamentoInternet"/>
            <w:rFonts w:ascii="Calibri" w:hAnsi="Calibri"/>
            <w:color w:val="auto"/>
            <w:sz w:val="26"/>
            <w:szCs w:val="26"/>
            <w:u w:val="none"/>
          </w:rPr>
          <w:t>info@traversarainfiore.it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4">
        <w:r>
          <w:rPr>
            <w:rStyle w:val="CollegamentoInternet"/>
            <w:rFonts w:ascii="Calibri" w:hAnsi="Calibri"/>
            <w:color w:val="auto"/>
            <w:sz w:val="26"/>
            <w:szCs w:val="26"/>
            <w:u w:val="none"/>
          </w:rPr>
          <w:t>traversarainfiore@gmail.com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www.facebook.com/Traversarainfiore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spacing w:before="0" w:after="0"/>
        <w:ind w:left="0" w:right="0" w:firstLine="113"/>
        <w:jc w:val="center"/>
        <w:rPr>
          <w:rFonts w:ascii="Calibri" w:hAnsi="Calibri" w:cs="Calibri"/>
          <w:b/>
          <w:b/>
          <w:bCs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</w:r>
    </w:p>
    <w:p>
      <w:pPr>
        <w:pStyle w:val="Corpodeltesto"/>
        <w:spacing w:before="0" w:after="0"/>
        <w:ind w:left="0" w:right="0" w:firstLine="113"/>
        <w:jc w:val="center"/>
        <w:rPr>
          <w:rFonts w:ascii="Calibri" w:hAnsi="Calibri" w:cs="Calibri"/>
          <w:b/>
          <w:b/>
          <w:bCs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Il programma</w:t>
      </w:r>
    </w:p>
    <w:p>
      <w:pPr>
        <w:pStyle w:val="Normal"/>
        <w:spacing w:before="0" w:after="0"/>
        <w:ind w:left="0" w:right="0" w:firstLine="113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Venerdì 5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Ore 19 –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apertura pesca di beneficenza e stand gastronomico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presentazione della festa, inaugurazione e apertura della mostra “Storie di Traversara: l’evoluzione dell’agricoltura in Romagna, il grano e la vite” a cura dell’associazione Traversara in Fiore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21.30 –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concerto con i Moka Club (area coperta e riscaldata)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Sabato 6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“Stelle a primavera per ammirare ciò che l’occhio nudo non può vedere” a cura di Arar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concerto dei Ruffu’s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Domenica 7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passaggio della Maratona del Lamone di Russi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14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nel campo sportivo dedicato a bambini e genitori animazioni, giochi e attività a cura dell’associazione Nonno Banter; letture animate per bambini a cura dei lettori volontari di Comunicando; piadina e pizza fritta; parete arrampicata e punto informativo Cai sez. Lugo; escursione alla Villa Romana di Russi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15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esibizione-gara di balli e fruste “Una Cioccata per Gianni” a cura degli Amici di Gianni - Memorial Gianni Tura; esami di dialetto con diploma dell’“Università di studi dialettali”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16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(chiesa parrocchiale) concerto della scuola di musica di Bagnacavallo Doremi – memorial “Armando Ronconi”. Offerte pro Ior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spettacolo con Renato Ricci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Mercoledì 10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19.30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Festa dello Sport in compagnia del Cesena Calcio: saranno presenti una delegazione di giocatori e dirigenti del Cesena Fc e alcune vecchie glorie bianconere, la Fulgur Volley e il Bagnacavallo Calcio. Presenta Daniele Magnani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pianobar con Vittorio Bonetti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Giovedì 11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Serata “Agricoltura e alimentazione in Romagna”: apertura della mostra “Storie di Traversara: l’evoluzione dell’agricoltura e dell’alimentazione in Romagna, il grano e la vite”, conferenza, esperienze sensoriali e degustazioni di vino e pani antichi, visita alla mostra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Venerdì 12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19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apertura della pesca di beneficenza e apertura della mostra “Storie di Traversara...”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cabaret con Duilio Pizzocchi (area coperta e riscaldata)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Sabato 13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accoglienza e iscrizioni al 28° raduno di auto e moto d’epoca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14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passerella di presentazione di auto e moto d’epoca; visita al Museo del Senio di Alfonsine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20.45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(chiesa parrocchiale) concerto memorial Armando Ronconi “Giovani interpreti di musica classica”. Offerte pro Ior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spettacolo dei Musicanti di San Crispino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Domenica 14 aprile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9.30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camminata in stile Nordic nella campagna in fiore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11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(campo sportivo) Graffiti live painting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14.30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nel campo sportivo dedicato a bambini e genitori animazioni, giochi e attività a cura dell’associazione Nonno Banter; parete arrampicata e punto informativo Cai sez. Lugo; spettacolo con Nicolas Show; pizza fritta e piadina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15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</w:t>
      </w:r>
      <w:bookmarkStart w:id="0" w:name="__DdeLink__1156_1106586019"/>
      <w:r>
        <w:rPr>
          <w:rFonts w:cs="Calibri" w:ascii="Calibri" w:hAnsi="Calibri"/>
          <w:i w:val="false"/>
          <w:iCs w:val="false"/>
          <w:sz w:val="25"/>
          <w:szCs w:val="25"/>
        </w:rPr>
        <w:t>e</w:t>
      </w:r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sami di dialetto con diploma dell’“Università di studi dialettali”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16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(chiesa parrocchiale) concerto memorial Armando Ronconi con la scuola di musica Malerbi Lugo. Offerte pro Ior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17.30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“Domenica Giovani” aperitivi e dj set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– “Serata Giovani” dj set; “Stelle a primavera per ammirare ciò che l’occhio nudo non può vedere”, a cura di Arar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22.30 </w:t>
      </w:r>
      <w:r>
        <w:rPr>
          <w:rFonts w:cs="Calibri" w:ascii="Calibri" w:hAnsi="Calibri"/>
          <w:i w:val="false"/>
          <w:iCs w:val="false"/>
          <w:sz w:val="25"/>
          <w:szCs w:val="25"/>
        </w:rPr>
        <w:t>– chiusura della festa con un grande spettacolo pirotecnico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(109-24)</w:t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965" cy="6597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5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930" cy="6597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12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versarainfiore.it/" TargetMode="External"/><Relationship Id="rId3" Type="http://schemas.openxmlformats.org/officeDocument/2006/relationships/hyperlink" Target="mailto:info@traversarainfiore.it" TargetMode="External"/><Relationship Id="rId4" Type="http://schemas.openxmlformats.org/officeDocument/2006/relationships/hyperlink" Target="mailto:traversarainfiore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Collabora_Office/5.3.10.47$Windows_x86 LibreOffice_project/64211812ee5c3454c64c34ed2295b8015635b057</Application>
  <Pages>3</Pages>
  <Words>770</Words>
  <Characters>4516</Characters>
  <CharactersWithSpaces>5260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2024-03-28T13:38:28Z</dcterms:modified>
  <cp:revision>33</cp:revision>
  <dc:subject/>
  <dc:title>Comunicato stampa</dc:title>
</cp:coreProperties>
</file>