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ind w:left="0" w:right="0" w:hanging="0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widowControl/>
        <w:shd w:val="clear" w:fill="FFFFFF"/>
        <w:suppressAutoHyphens w:val="true"/>
        <w:overflowPunct w:val="true"/>
        <w:bidi w:val="0"/>
        <w:ind w:left="0" w:right="0" w:hanging="0"/>
        <w:jc w:val="center"/>
        <w:rPr/>
      </w:pPr>
      <w:r>
        <w:rPr>
          <w:rFonts w:eastAsia="Times New Roman" w:cs="Calibri" w:ascii="Calibri" w:hAnsi="Calibri"/>
          <w:b/>
          <w:bCs w:val="false"/>
          <w:color w:val="00000A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bCs w:val="false"/>
          <w:sz w:val="30"/>
          <w:szCs w:val="30"/>
        </w:rPr>
        <w:t>.1.2024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6"/>
          <w:szCs w:val="26"/>
        </w:rPr>
      </w:pPr>
      <w:bookmarkStart w:id="0" w:name="__DdeLink__759_3155533043"/>
      <w:bookmarkEnd w:id="0"/>
      <w:r>
        <w:rPr>
          <w:rFonts w:cs="Calibri" w:ascii="Calibri" w:hAnsi="Calibri"/>
          <w:b w:val="false"/>
          <w:bCs w:val="false"/>
          <w:sz w:val="25"/>
          <w:szCs w:val="25"/>
        </w:rPr>
        <w:t xml:space="preserve">Prenderà il via nel pomeriggio di mercoledì 17 gennaio presso 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la sala didattica delle Cappuccine di Bagnacavallo la terza edizione dell’iniziativa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“La Piazza universale”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, esperienza di alta formazione in ambito letterario che sarà dedicata quest’anno alla figura di Alessandro Manzoni ed è diretta, come nelle passate edizioni, da un comitato scientifico guidato dal professor Carlo Ossola.</w:t>
      </w:r>
    </w:p>
    <w:p>
      <w:pPr>
        <w:pStyle w:val="Normal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Nel corso dei </w:t>
      </w:r>
      <w:r>
        <w:rPr>
          <w:rFonts w:eastAsia="Times New Roman" w:cs="Calibri" w:ascii="Calibri" w:hAnsi="Calibri"/>
          <w:b/>
          <w:bCs/>
          <w:color w:val="auto"/>
          <w:sz w:val="25"/>
          <w:szCs w:val="25"/>
          <w:lang w:val="it-IT" w:eastAsia="zh-CN" w:bidi="ar-SA"/>
        </w:rPr>
        <w:t>seminari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, che proseguiranno per tutta la giornata di giovedì 18 e la mattinata di venerdì 19, docenti e dottorandi provenienti da varie università italiane e internazionali proporranno «ricerche e nuovi elementi di riflessione sull’autore lombardo, sulla vitalità della sua opera, non solo del suo capolavoro, in particolare anche attraverso quanto ha continuato ad agire significativamente, e talvolta nascostamente, nella letteratura novecentesca e contemporanea: da Gadda a Sciascia, da Natalia Ginzburg a Moravia, da Calvino a Primo Levi, da Saba a Zanzotto». Gli incontri sono gratuiti e aperti al pubblico.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La Piazza universale” culminerà poi venerdì 19 gennaio con due</w:t>
      </w:r>
      <w:bookmarkStart w:id="1" w:name="__DdeLink__663_228220812"/>
      <w:bookmarkEnd w:id="1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appuntamenti, aperti anche questi al pubblico, al Teatro Goldoni.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Alle 15.30 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i docenti incontreranno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 le studentesse e gli studenti dei licei de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 xml:space="preserve">l territorio provinciale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per dialogare assieme a loro su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“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zh-CN" w:bidi="ar-SA"/>
        </w:rPr>
        <w:t xml:space="preserve">Ancora </w:t>
      </w:r>
      <w:r>
        <w:rPr>
          <w:rFonts w:eastAsia="Times New Roman" w:cs="Calibri" w:ascii="Calibri" w:hAnsi="Calibri"/>
          <w:b/>
          <w:bCs/>
          <w:i/>
          <w:iCs/>
          <w:color w:val="000000"/>
          <w:sz w:val="25"/>
          <w:szCs w:val="25"/>
          <w:lang w:val="it-IT" w:eastAsia="zh-CN" w:bidi="ar-SA"/>
        </w:rPr>
        <w:t>I promessi sposi</w:t>
      </w:r>
      <w:r>
        <w:rPr>
          <w:rFonts w:eastAsia="Times New Roman" w:cs="Calibri" w:ascii="Calibri" w:hAnsi="Calibri"/>
          <w:b/>
          <w:bCs/>
          <w:color w:val="000000"/>
          <w:sz w:val="25"/>
          <w:szCs w:val="25"/>
          <w:lang w:val="it-IT" w:eastAsia="zh-CN" w:bidi="ar-SA"/>
        </w:rPr>
        <w:t>?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”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. Sarà questa un’occasione per riflettere, insieme agli studenti, su alcuni temi “manzoniani”, al di là della tradizionale lettura scolastica, per ritrovare spunti capaci di aiutarci a rispondere alla diffusa domanda: “perché e come leggere 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 xml:space="preserve">I Promessi Sposi 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oggi?”.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In serata, alle 21, si terrà una </w:t>
      </w:r>
      <w:r>
        <w:rPr>
          <w:rFonts w:cs="Calibri" w:ascii="Calibri" w:hAnsi="Calibri"/>
          <w:b/>
          <w:bCs/>
          <w:color w:val="000000"/>
          <w:sz w:val="25"/>
          <w:szCs w:val="25"/>
        </w:rPr>
        <w:t>lezione concerto del celebrato pianista napoletano Michele Campanella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presentata da Carlo Ossola e Domenico De Martino. Sotto il titolo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</w:rPr>
        <w:t>“I due romanticismi”</w:t>
      </w: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 xml:space="preserve">, Campanella, uno dei massimi interpreti europei di questo repertorio, metterà a confronto Robert Schumann e Franz Liszt. </w:t>
      </w:r>
    </w:p>
    <w:p>
      <w:pPr>
        <w:pStyle w:val="Normal"/>
        <w:ind w:left="0" w:right="0" w:firstLine="113"/>
        <w:jc w:val="both"/>
        <w:rPr>
          <w:sz w:val="25"/>
          <w:szCs w:val="25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  <w:highlight w:val="white"/>
          <w:lang w:val="it-IT" w:eastAsia="zh-CN" w:bidi="ar-SA"/>
        </w:rPr>
        <w:t>L’ingresso è gratuito, prenotazioni al link </w:t>
      </w:r>
      <w:bookmarkStart w:id="2" w:name="__DdeLink__518_3155533043"/>
      <w:bookmarkEnd w:id="2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highlight w:val="white"/>
          <w:u w:val="none"/>
          <w:lang w:val="it-IT" w:eastAsia="zh-CN" w:bidi="ar-SA"/>
        </w:rPr>
        <w:t>https://forms.gle/LZzBm9V9gPFap6iRA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“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La Piazza universale” è promossa dal Comune di Bagnacavallo con il sostegno della Fondazione Cassa di Risparmio di Ravenna </w:t>
      </w:r>
      <w:r>
        <w:rPr>
          <w:rFonts w:eastAsia="Times New Roman" w:cs="Calibri" w:ascii="Calibri" w:hAnsi="Calibri"/>
          <w:b w:val="false"/>
          <w:bCs w:val="false"/>
          <w:color w:val="000000"/>
          <w:sz w:val="25"/>
          <w:szCs w:val="25"/>
          <w:lang w:val="it-IT" w:eastAsia="zh-CN" w:bidi="ar-SA"/>
        </w:rPr>
        <w:t>e il supporto di Confcommercio Ravenna.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Times New Roman" w:ascii="Calibri" w:hAnsi="Calibri"/>
          <w:color w:val="auto"/>
          <w:sz w:val="25"/>
          <w:szCs w:val="25"/>
          <w:lang w:val="it-IT" w:eastAsia="zh-CN" w:bidi="ar-SA"/>
        </w:rPr>
        <w:t>Il</w:t>
      </w:r>
      <w:r>
        <w:rPr>
          <w:rFonts w:eastAsia="Times New Roman" w:cs="Calibri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 xml:space="preserve"> comitato scientifico è composto da Carlo Ossola (Collège de France e Accademia dei Lincei),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Domenico De Martino (Università di Pavia), </w:t>
      </w:r>
      <w:bookmarkStart w:id="3" w:name="__DdeLink__473_2282208121"/>
      <w:r>
        <w:rPr>
          <w:rFonts w:cs="Calibri" w:ascii="Calibri" w:hAnsi="Calibri"/>
          <w:b w:val="false"/>
          <w:bCs w:val="false"/>
          <w:sz w:val="25"/>
          <w:szCs w:val="25"/>
        </w:rPr>
        <w:t>Valerio Gigliotti (Università di Torino) e Giacomo Jori (Università della Svizzera Italiana)</w:t>
      </w:r>
      <w:bookmarkEnd w:id="3"/>
      <w:r>
        <w:rPr>
          <w:rFonts w:cs="Calibri" w:ascii="Calibri" w:hAnsi="Calibri"/>
          <w:b w:val="false"/>
          <w:bCs w:val="false"/>
          <w:sz w:val="25"/>
          <w:szCs w:val="25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Info:</w:t>
      </w:r>
    </w:p>
    <w:p>
      <w:pPr>
        <w:pStyle w:val="Normal"/>
        <w:ind w:left="0" w:right="0" w:firstLine="113"/>
        <w:jc w:val="both"/>
        <w:rPr/>
      </w:pPr>
      <w:hyperlink r:id="rId3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color w:val="auto"/>
            <w:sz w:val="25"/>
            <w:szCs w:val="25"/>
            <w:u w:val="none"/>
          </w:rPr>
          <w:t>lapiazzauniversale@gmail.com</w:t>
        </w:r>
      </w:hyperlink>
    </w:p>
    <w:p>
      <w:pPr>
        <w:pStyle w:val="Normal"/>
        <w:ind w:left="0" w:right="0" w:firstLine="113"/>
        <w:jc w:val="both"/>
        <w:rPr/>
      </w:pPr>
      <w:hyperlink r:id="rId4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sz w:val="25"/>
            <w:szCs w:val="25"/>
          </w:rPr>
          <w:t>cultura@comune.bagnacavallo.ra.it</w:t>
        </w:r>
      </w:hyperlink>
    </w:p>
    <w:p>
      <w:pPr>
        <w:pStyle w:val="Normal"/>
        <w:ind w:left="0" w:right="0" w:firstLine="113"/>
        <w:jc w:val="both"/>
        <w:rPr/>
      </w:pPr>
      <w:hyperlink r:id="rId5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sz w:val="25"/>
            <w:szCs w:val="25"/>
          </w:rPr>
          <w:t>www.bagnacavallocultura.it</w:t>
        </w:r>
      </w:hyperlink>
    </w:p>
    <w:p>
      <w:pPr>
        <w:pStyle w:val="Normal"/>
        <w:ind w:left="0" w:right="0" w:firstLine="113"/>
        <w:jc w:val="both"/>
        <w:rPr>
          <w:rStyle w:val="CollegamentoInternet"/>
          <w:rFonts w:ascii="Calibri" w:hAnsi="Calibri" w:eastAsia="TrebuchetMS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bookmarkStart w:id="4" w:name="__DdeLink__759_3155533043"/>
      <w:bookmarkStart w:id="5" w:name="__DdeLink__759_3155533043"/>
      <w:bookmarkEnd w:id="5"/>
      <w:r>
        <w:rPr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/>
          <w:b w:val="false"/>
          <w:bCs w:val="false"/>
          <w:i/>
          <w:iCs/>
          <w:color w:val="auto"/>
          <w:sz w:val="25"/>
          <w:szCs w:val="25"/>
          <w:u w:val="none"/>
        </w:rPr>
        <w:t>19/24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  <w:t>)</w:t>
      </w:r>
    </w:p>
    <w:p>
      <w:pPr>
        <w:pStyle w:val="Normal"/>
        <w:ind w:left="0" w:right="0" w:firstLine="113"/>
        <w:jc w:val="both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Palatino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cs="Calibri" w:ascii="Calibri" w:hAnsi="Calibri"/>
        <w:sz w:val="16"/>
        <w:szCs w:val="16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7160" cy="7213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6520" cy="72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32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2600" rIns="12600" tIns="12600" bIns="12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7pt;height:56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32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>
                      <w:rPr>
                        <w:rFonts w:cs="Calibri" w:ascii="Calibri" w:hAnsi="Calibri"/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3564890</wp:posOffset>
          </wp:positionH>
          <wp:positionV relativeFrom="paragraph">
            <wp:posOffset>129540</wp:posOffset>
          </wp:positionV>
          <wp:extent cx="2033905" cy="721995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" t="-423" r="-151" b="-423"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Verdana" w:hAnsi="Verdana" w:eastAsia="Arial Unicode MS" w:cs="Arial Unicode MS"/>
      <w:i/>
      <w:iCs/>
      <w:sz w:val="20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Titolo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piazzauniversale@gmail.com" TargetMode="External"/><Relationship Id="rId4" Type="http://schemas.openxmlformats.org/officeDocument/2006/relationships/hyperlink" Target="mailto:cultura@comune.bagnacavallo.ra.it" TargetMode="External"/><Relationship Id="rId5" Type="http://schemas.openxmlformats.org/officeDocument/2006/relationships/hyperlink" Target="http://www.bagnacavallocultura.it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35046</TotalTime>
  <Application>Collabora_Office/5.3.10.47$Windows_x86 LibreOffice_project/64211812ee5c3454c64c34ed2295b8015635b057</Application>
  <Pages>1</Pages>
  <Words>370</Words>
  <Characters>2287</Characters>
  <CharactersWithSpaces>2640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2017-05-31T14:12:19Z</dcterms:created>
  <dc:creator/>
  <dc:description/>
  <dc:language>it-IT</dc:language>
  <cp:lastModifiedBy/>
  <cp:lastPrinted>2024-01-15T09:09:37Z</cp:lastPrinted>
  <dcterms:modified xsi:type="dcterms:W3CDTF">2024-01-16T13:59:08Z</dcterms:modified>
  <cp:revision>32</cp:revision>
  <dc:subject/>
  <dc:title>Comunicato stampa</dc:title>
</cp:coreProperties>
</file>