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3.4.2024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sz w:val="26"/>
          <w:szCs w:val="26"/>
        </w:rPr>
      </w:pPr>
      <w:bookmarkStart w:id="0" w:name="__DdeLink__401_3405711301"/>
      <w:r>
        <w:rPr>
          <w:rFonts w:cs="Calibri" w:ascii="Calibri" w:hAnsi="Calibri"/>
          <w:sz w:val="26"/>
          <w:szCs w:val="26"/>
        </w:rPr>
        <w:t>Martedì 2 aprile è stata consegnata una nuova targa Green Gold a Bagnacavallo.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Il riconoscimento, pensato dall’Unione dei Comuni della Bassa Romagna nell’ambito del progetto Futuro green, è andato ai coniugi Mirko Marangoni e Elisa Manfredi, che lo hanno ricevuto dall’assessora all’Ambiente di Bagnacavallo Caterina Corzani e dalla responsabile del Servizio Ambiente ed Energia dell’Unione Alice Dosi. Era presente il tecnico progettista geometra Pierpaolo Galeati che ha illustrato i benefici di un così importante intervento conservativo.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L’immobile di Marangoni e Manfredi, costruito negli anni Cinquanta, è stato oggetto di un accurato restauro conservativo, con isolamento interno, mantenimento di scale e finestre e impianto fotovoltaico da 6 kW. L’edificio è completamente elettrificato e dotato di condizionamento e riscaldamento con pompe di calore ad acqua e di una domotica avanzata per la gestione degli impianti.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I cittadini, che hanno eseguito interventi di riqualificazione energetica della propria abitazione secondo le buone prassi previste dal disciplinare di Futuro Green ottenendo un miglioramento del 25% dei consumi energetici, possono fare richiesta per ottenere gratuitamente la targa Futuro green. 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 xml:space="preserve">I moduli sono disponibili sul sito </w:t>
      </w:r>
      <w:hyperlink r:id="rId2">
        <w:r>
          <w:rPr>
            <w:rStyle w:val="CollegamentoInternet"/>
            <w:rFonts w:cs="Calibri" w:ascii="Calibri" w:hAnsi="Calibri"/>
            <w:sz w:val="26"/>
            <w:szCs w:val="26"/>
          </w:rPr>
          <w:t>www.labassaromagna.it</w:t>
        </w:r>
      </w:hyperlink>
      <w:r>
        <w:rPr>
          <w:rFonts w:cs="Calibri" w:ascii="Calibri" w:hAnsi="Calibri"/>
          <w:sz w:val="26"/>
          <w:szCs w:val="26"/>
        </w:rPr>
        <w:t xml:space="preserve"> nella sezione Servizi – Energia – Futuro green.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bookmarkStart w:id="1" w:name="__DdeLink__401_3405711301"/>
      <w:r>
        <w:rPr>
          <w:rFonts w:cs="Calibri" w:ascii="Calibri" w:hAnsi="Calibri"/>
          <w:sz w:val="26"/>
          <w:szCs w:val="26"/>
        </w:rPr>
        <w:t>L’iniziativa rientra nel programma dell’Unione dei Comuni della Bassa Romagna per il raggiungimento degli obiettivi del progettoFuturo green 2030 e concorre al raggiungimento di quelli del Paesc</w:t>
      </w:r>
      <w:bookmarkEnd w:id="1"/>
      <w:r>
        <w:rPr>
          <w:rFonts w:cs="Calibri" w:ascii="Calibri" w:hAnsi="Calibri"/>
          <w:sz w:val="26"/>
          <w:szCs w:val="26"/>
        </w:rPr>
        <w:t xml:space="preserve"> per affrontare la transizione energetica che interessa sia il patrimonio pubblico che privato.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bCs/>
          <w:sz w:val="26"/>
          <w:szCs w:val="26"/>
        </w:rPr>
      </w:pPr>
      <w:r>
        <w:rPr>
          <w:rFonts w:ascii="Calibri" w:hAnsi="Calibri"/>
          <w:bCs/>
          <w:sz w:val="26"/>
          <w:szCs w:val="26"/>
        </w:rPr>
      </w:r>
    </w:p>
    <w:p>
      <w:pPr>
        <w:pStyle w:val="Standard"/>
        <w:ind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11</w:t>
      </w:r>
      <w:r>
        <w:rPr>
          <w:rFonts w:cs="Calibri" w:ascii="Calibri" w:hAnsi="Calibri"/>
          <w:i/>
          <w:iCs/>
          <w:sz w:val="26"/>
          <w:szCs w:val="26"/>
        </w:rPr>
        <w:t>7</w:t>
      </w:r>
      <w:r>
        <w:rPr>
          <w:rFonts w:cs="Calibri" w:ascii="Calibri" w:hAnsi="Calibri"/>
          <w:i/>
          <w:iCs/>
          <w:sz w:val="26"/>
          <w:szCs w:val="26"/>
        </w:rPr>
        <w:t>-24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5585" cy="667385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4800" cy="666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18.45pt;height:52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auto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3550" cy="902335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3040" cy="90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6.4pt;height:70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 w:customStyle="1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 w:customStyle="1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 w:customStyle="1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 w:customStyle="1">
    <w:name w:val="Caption"/>
    <w:basedOn w:val="Normal"/>
    <w:qFormat/>
    <w:rsid w:val="00e03db5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 w:customStyle="1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e03db5"/>
    <w:pPr/>
    <w:rPr/>
  </w:style>
  <w:style w:type="paragraph" w:styleId="Titoloprincipale">
    <w:name w:val="Title"/>
    <w:basedOn w:val="Normal"/>
    <w:qFormat/>
    <w:rsid w:val="00e03db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labassaromagna.it/Servizi/Come-richiedere-una-targa-Futuro-Green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Application>Collabora_Office/5.3.10.47$Windows_x86 LibreOffice_project/64211812ee5c3454c64c34ed2295b8015635b057</Application>
  <Pages>1</Pages>
  <Words>258</Words>
  <Characters>1618</Characters>
  <CharactersWithSpaces>1868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2021-11-23T09:05:00Z</dcterms:created>
  <dc:creator/>
  <dc:description/>
  <dc:language>it-IT</dc:language>
  <cp:lastModifiedBy/>
  <cp:lastPrinted>2024-03-27T13:05:00Z</cp:lastPrinted>
  <dcterms:modified xsi:type="dcterms:W3CDTF">2024-04-03T12:15:15Z</dcterms:modified>
  <cp:revision>30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