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22</w:t>
      </w:r>
      <w:r>
        <w:rPr>
          <w:rFonts w:cs="Calibri" w:ascii="Calibri" w:hAnsi="Calibri"/>
          <w:b/>
          <w:sz w:val="30"/>
          <w:szCs w:val="30"/>
        </w:rPr>
        <w:t>.</w:t>
      </w:r>
      <w:r>
        <w:rPr>
          <w:rFonts w:eastAsia="Times New Roman" w:cs="Calibri" w:ascii="Calibri" w:hAnsi="Calibri"/>
          <w:b/>
          <w:color w:val="00000A"/>
          <w:sz w:val="30"/>
          <w:szCs w:val="30"/>
          <w:lang w:val="it-IT" w:eastAsia="zh-CN" w:bidi="ar-SA"/>
        </w:rPr>
        <w:t>5</w:t>
      </w:r>
      <w:r>
        <w:rPr>
          <w:rFonts w:cs="Calibri" w:ascii="Calibri" w:hAnsi="Calibri"/>
          <w:b/>
          <w:sz w:val="30"/>
          <w:szCs w:val="30"/>
        </w:rPr>
        <w:t>.2024</w:t>
      </w:r>
    </w:p>
    <w:p>
      <w:pPr>
        <w:pStyle w:val="Normal"/>
        <w:rPr>
          <w:rFonts w:ascii="Calibri" w:hAnsi="Calibri" w:cs="Calibri"/>
          <w:color w:val="000000"/>
          <w:sz w:val="25"/>
          <w:szCs w:val="25"/>
        </w:rPr>
      </w:pPr>
      <w:r>
        <w:rPr>
          <w:rFonts w:cs="Calibri" w:ascii="Calibri" w:hAnsi="Calibri"/>
          <w:color w:val="000000"/>
          <w:sz w:val="25"/>
          <w:szCs w:val="25"/>
        </w:rPr>
      </w:r>
    </w:p>
    <w:p>
      <w:pPr>
        <w:pStyle w:val="Rientrocorpodeltesto"/>
        <w:bidi w:val="0"/>
        <w:jc w:val="both"/>
        <w:rPr/>
      </w:pPr>
      <w:bookmarkStart w:id="0" w:name="__DdeLink__1261_1824296641"/>
      <w:r>
        <w:rPr>
          <w:rStyle w:val="Carpredefinitoparagrafo3"/>
          <w:rFonts w:cs="Calibri" w:ascii="Calibri" w:hAnsi="Calibri"/>
          <w:i w:val="false"/>
          <w:iCs w:val="false"/>
          <w:color w:val="000000"/>
          <w:sz w:val="26"/>
          <w:szCs w:val="26"/>
          <w:lang w:eastAsia="zxx"/>
        </w:rPr>
        <w:t xml:space="preserve">Sarà possibile anche per l’estate 2024 frequentare corsi di attività motoria nelle aree verdi del comune </w:t>
      </w:r>
      <w:r>
        <w:rPr>
          <w:rStyle w:val="Carpredefinitoparagrafo3"/>
          <w:rFonts w:cs="Calibri" w:ascii="Calibri" w:hAnsi="Calibri"/>
          <w:i w:val="false"/>
          <w:iCs w:val="false"/>
          <w:color w:val="000000"/>
          <w:sz w:val="26"/>
          <w:szCs w:val="26"/>
          <w:lang w:eastAsia="zxx"/>
        </w:rPr>
        <w:t>di Bagnacavallo</w:t>
      </w:r>
      <w:r>
        <w:rPr>
          <w:rStyle w:val="Carpredefinitoparagrafo3"/>
          <w:rFonts w:cs="Calibri" w:ascii="Calibri" w:hAnsi="Calibri"/>
          <w:i w:val="false"/>
          <w:iCs w:val="false"/>
          <w:color w:val="000000"/>
          <w:sz w:val="26"/>
          <w:szCs w:val="26"/>
          <w:lang w:eastAsia="zxx"/>
        </w:rPr>
        <w:t xml:space="preserve">, grazie all’opportunità riconfermata dall’Amministrazione alle associazioni sportive e agli operatori del settore di utilizzare </w:t>
      </w:r>
      <w:r>
        <w:rPr>
          <w:rStyle w:val="Carpredefinitoparagrafo3"/>
          <w:rFonts w:cs="Calibri" w:ascii="Calibri" w:hAnsi="Calibri"/>
          <w:i w:val="false"/>
          <w:iCs w:val="false"/>
          <w:color w:val="000000"/>
          <w:sz w:val="26"/>
          <w:szCs w:val="26"/>
          <w:lang w:eastAsia="zxx"/>
        </w:rPr>
        <w:t xml:space="preserve">le aree </w:t>
      </w:r>
      <w:r>
        <w:rPr>
          <w:rStyle w:val="Carpredefinitoparagrafo3"/>
          <w:rFonts w:cs="Calibri" w:ascii="Calibri" w:hAnsi="Calibri"/>
          <w:i w:val="false"/>
          <w:iCs w:val="false"/>
          <w:color w:val="000000"/>
          <w:sz w:val="26"/>
          <w:szCs w:val="26"/>
          <w:lang w:eastAsia="zxx"/>
        </w:rPr>
        <w:t>gratuitamente per spostare le loro attività all’aperto.</w:t>
      </w:r>
    </w:p>
    <w:p>
      <w:pPr>
        <w:pStyle w:val="Rientrocorpodeltesto"/>
        <w:bidi w:val="0"/>
        <w:jc w:val="both"/>
        <w:rPr>
          <w:rStyle w:val="Carpredefinitoparagrafo3"/>
          <w:rFonts w:ascii="Calibri" w:hAnsi="Calibri" w:cs="Calibri"/>
          <w:i w:val="false"/>
          <w:i w:val="false"/>
          <w:iCs w:val="false"/>
          <w:color w:val="000000"/>
          <w:sz w:val="26"/>
          <w:szCs w:val="26"/>
          <w:lang w:eastAsia="zxx"/>
        </w:rPr>
      </w:pPr>
      <w:r>
        <w:rPr/>
      </w:r>
    </w:p>
    <w:p>
      <w:pPr>
        <w:pStyle w:val="Rientrocorpodeltesto"/>
        <w:bidi w:val="0"/>
        <w:jc w:val="both"/>
        <w:rPr/>
      </w:pPr>
      <w:r>
        <w:rPr>
          <w:rStyle w:val="Carpredefinitoparagrafo3"/>
          <w:rFonts w:cs="Calibri" w:ascii="Calibri" w:hAnsi="Calibri"/>
          <w:i w:val="false"/>
          <w:iCs w:val="false"/>
          <w:color w:val="000000"/>
          <w:sz w:val="26"/>
          <w:szCs w:val="26"/>
          <w:lang w:eastAsia="zxx"/>
        </w:rPr>
        <w:t xml:space="preserve">Al momento sono sei le attività in partenza </w:t>
      </w:r>
      <w:r>
        <w:rPr>
          <w:rStyle w:val="Carpredefinitoparagrafo3"/>
          <w:rFonts w:cs="Calibri" w:ascii="Calibri" w:hAnsi="Calibri"/>
          <w:i w:val="false"/>
          <w:iCs w:val="false"/>
          <w:color w:val="000000"/>
          <w:sz w:val="26"/>
          <w:szCs w:val="26"/>
          <w:lang w:eastAsia="zxx"/>
        </w:rPr>
        <w:t>da giugno</w:t>
      </w:r>
      <w:r>
        <w:rPr>
          <w:rStyle w:val="Carpredefinitoparagrafo3"/>
          <w:rFonts w:cs="Calibri" w:ascii="Calibri" w:hAnsi="Calibri"/>
          <w:i w:val="false"/>
          <w:iCs w:val="false"/>
          <w:color w:val="000000"/>
          <w:sz w:val="26"/>
          <w:szCs w:val="26"/>
          <w:lang w:eastAsia="zxx"/>
        </w:rPr>
        <w:t xml:space="preserve">. </w:t>
      </w:r>
    </w:p>
    <w:p>
      <w:pPr>
        <w:pStyle w:val="Rientrocorpodeltesto"/>
        <w:bidi w:val="0"/>
        <w:jc w:val="both"/>
        <w:rPr/>
      </w:pPr>
      <w:r>
        <w:rPr>
          <w:rStyle w:val="Carpredefinitoparagrafo3"/>
          <w:rFonts w:cs="Calibri" w:ascii="Calibri" w:hAnsi="Calibri"/>
          <w:i w:val="false"/>
          <w:iCs w:val="false"/>
          <w:color w:val="000000"/>
          <w:sz w:val="26"/>
          <w:szCs w:val="26"/>
          <w:lang w:eastAsia="zxx"/>
        </w:rPr>
        <w:t>Ci saranno corsi di b</w:t>
      </w:r>
      <w:r>
        <w:rPr>
          <w:rStyle w:val="Carpredefinitoparagrafo3"/>
          <w:rFonts w:cs="Calibri" w:ascii="Calibri" w:hAnsi="Calibri"/>
          <w:i w:val="false"/>
          <w:iCs w:val="false"/>
          <w:color w:val="000000"/>
          <w:sz w:val="26"/>
          <w:szCs w:val="26"/>
          <w:lang w:eastAsia="zxx"/>
        </w:rPr>
        <w:t xml:space="preserve">ioginnastica al Giardino dei Semplici in via Diaz e al Parco Norma Cossetto in via Cadorna, </w:t>
      </w:r>
      <w:r>
        <w:rPr>
          <w:rStyle w:val="Carpredefinitoparagrafo3"/>
          <w:rFonts w:cs="Calibri" w:ascii="Calibri" w:hAnsi="Calibri"/>
          <w:i w:val="false"/>
          <w:iCs w:val="false"/>
          <w:color w:val="000000"/>
          <w:sz w:val="26"/>
          <w:szCs w:val="26"/>
          <w:lang w:eastAsia="zxx"/>
        </w:rPr>
        <w:t>poi</w:t>
      </w:r>
      <w:r>
        <w:rPr>
          <w:rStyle w:val="Carpredefinitoparagrafo3"/>
          <w:rFonts w:cs="Calibri" w:ascii="Calibri" w:hAnsi="Calibri"/>
          <w:i w:val="false"/>
          <w:iCs w:val="false"/>
          <w:color w:val="000000"/>
          <w:sz w:val="26"/>
          <w:szCs w:val="26"/>
          <w:lang w:eastAsia="zxx"/>
        </w:rPr>
        <w:t xml:space="preserve"> </w:t>
      </w:r>
      <w:r>
        <w:rPr>
          <w:rStyle w:val="Carpredefinitoparagrafo3"/>
          <w:rFonts w:cs="Calibri" w:ascii="Calibri" w:hAnsi="Calibri"/>
          <w:i w:val="false"/>
          <w:iCs w:val="false"/>
          <w:color w:val="000000"/>
          <w:sz w:val="26"/>
          <w:szCs w:val="26"/>
          <w:lang w:eastAsia="zxx"/>
        </w:rPr>
        <w:t>quelli</w:t>
      </w:r>
      <w:r>
        <w:rPr>
          <w:rStyle w:val="Carpredefinitoparagrafo3"/>
          <w:rFonts w:cs="Calibri" w:ascii="Calibri" w:hAnsi="Calibri"/>
          <w:i w:val="false"/>
          <w:iCs w:val="false"/>
          <w:color w:val="000000"/>
          <w:sz w:val="26"/>
          <w:szCs w:val="26"/>
          <w:lang w:eastAsia="zxx"/>
        </w:rPr>
        <w:t xml:space="preserve"> di yoga e ginnastica posturale al Parco della Pace in viale delle Regioni e di hatha flow e soft yoga al Parco Madri Costituenti in via Togliatti, mentre nell’Area Redino di via Teodora sarà ospitato un corso di zumba. Novità di quest’anno sarà un corso di ginnastica dolce al Parco Pubblico di Villanova di Bagnacavallo, in via Ungaretti. </w:t>
      </w:r>
    </w:p>
    <w:p>
      <w:pPr>
        <w:pStyle w:val="Rientrocorpodeltesto"/>
        <w:bidi w:val="0"/>
        <w:jc w:val="both"/>
        <w:rPr/>
      </w:pPr>
      <w:r>
        <w:rPr>
          <w:rStyle w:val="Carpredefinitoparagrafo3"/>
          <w:rFonts w:cs="Calibri" w:ascii="Calibri" w:hAnsi="Calibri"/>
          <w:i w:val="false"/>
          <w:iCs w:val="false"/>
          <w:color w:val="000000"/>
          <w:sz w:val="26"/>
          <w:szCs w:val="26"/>
          <w:lang w:eastAsia="zxx"/>
        </w:rPr>
        <w:t>Date, orari e riferimenti degli organizzatori sono disponibili sul sito istituzionale del Comune.</w:t>
      </w:r>
    </w:p>
    <w:p>
      <w:pPr>
        <w:pStyle w:val="Rientrocorpodeltesto"/>
        <w:bidi w:val="0"/>
        <w:jc w:val="both"/>
        <w:rPr>
          <w:rStyle w:val="Carpredefinitoparagrafo3"/>
          <w:rFonts w:ascii="Calibri" w:hAnsi="Calibri" w:cs="Calibri"/>
          <w:i w:val="false"/>
          <w:i w:val="false"/>
          <w:iCs w:val="false"/>
          <w:color w:val="000000"/>
          <w:sz w:val="26"/>
          <w:szCs w:val="26"/>
          <w:lang w:eastAsia="zxx"/>
        </w:rPr>
      </w:pPr>
      <w:r>
        <w:rPr/>
      </w:r>
    </w:p>
    <w:p>
      <w:pPr>
        <w:pStyle w:val="Rientrocorpodeltesto"/>
        <w:bidi w:val="0"/>
        <w:jc w:val="both"/>
        <w:rPr/>
      </w:pPr>
      <w:r>
        <w:rPr>
          <w:rStyle w:val="Carpredefinitoparagrafo3"/>
          <w:rFonts w:cs="Calibri" w:ascii="Calibri" w:hAnsi="Calibri"/>
          <w:i w:val="false"/>
          <w:iCs w:val="false"/>
          <w:color w:val="000000"/>
          <w:sz w:val="26"/>
          <w:szCs w:val="26"/>
          <w:lang w:eastAsia="zxx"/>
        </w:rPr>
        <w:t>Le associazioni sportive che volessero aderire possono ancora fare richiesta contattando l’Ufficio Cultura del Comune, che si occupa di gestire il calendario e rilasciare le autorizzazioni.</w:t>
      </w:r>
    </w:p>
    <w:p>
      <w:pPr>
        <w:pStyle w:val="Rientrocorpodeltesto"/>
        <w:bidi w:val="0"/>
        <w:jc w:val="both"/>
        <w:rPr/>
      </w:pPr>
      <w:r>
        <w:rPr>
          <w:rStyle w:val="Carpredefinitoparagrafo3"/>
          <w:rFonts w:cs="Calibri" w:ascii="Calibri" w:hAnsi="Calibri"/>
          <w:i w:val="false"/>
          <w:iCs w:val="false"/>
          <w:color w:val="000000"/>
          <w:sz w:val="26"/>
          <w:szCs w:val="26"/>
          <w:lang w:eastAsia="zxx"/>
        </w:rPr>
        <w:t>Le aree verdi non sono assegnate a uso esclusivo e restano accessibili a tutti anche durante lo svolgimento delle diverse attività.</w:t>
      </w:r>
    </w:p>
    <w:p>
      <w:pPr>
        <w:pStyle w:val="Rientrocorpodeltesto"/>
        <w:bidi w:val="0"/>
        <w:jc w:val="both"/>
        <w:rPr>
          <w:rStyle w:val="Carpredefinitoparagrafo3"/>
          <w:rFonts w:ascii="Calibri" w:hAnsi="Calibri" w:cs="Calibri"/>
          <w:i w:val="false"/>
          <w:i w:val="false"/>
          <w:iCs w:val="false"/>
          <w:color w:val="000000"/>
          <w:sz w:val="26"/>
          <w:szCs w:val="26"/>
          <w:lang w:eastAsia="zxx"/>
        </w:rPr>
      </w:pPr>
      <w:r>
        <w:rPr/>
      </w:r>
    </w:p>
    <w:p>
      <w:pPr>
        <w:pStyle w:val="Rientrocorpodeltesto"/>
        <w:bidi w:val="0"/>
        <w:jc w:val="both"/>
        <w:rPr/>
      </w:pPr>
      <w:r>
        <w:rPr>
          <w:rStyle w:val="Carpredefinitoparagrafo3"/>
          <w:rFonts w:cs="Calibri" w:ascii="Calibri" w:hAnsi="Calibri"/>
          <w:i w:val="false"/>
          <w:iCs w:val="false"/>
          <w:color w:val="000000"/>
          <w:sz w:val="26"/>
          <w:szCs w:val="26"/>
          <w:lang w:eastAsia="zxx"/>
        </w:rPr>
        <w:t>Informazioni:</w:t>
      </w:r>
    </w:p>
    <w:p>
      <w:pPr>
        <w:pStyle w:val="Rientrocorpodeltesto"/>
        <w:bidi w:val="0"/>
        <w:jc w:val="both"/>
        <w:rPr/>
      </w:pPr>
      <w:r>
        <w:rPr>
          <w:rStyle w:val="Carpredefinitoparagrafo3"/>
          <w:rFonts w:cs="Calibri" w:ascii="Calibri" w:hAnsi="Calibri"/>
          <w:i w:val="false"/>
          <w:iCs w:val="false"/>
          <w:color w:val="000000"/>
          <w:sz w:val="26"/>
          <w:szCs w:val="26"/>
          <w:lang w:eastAsia="zxx"/>
        </w:rPr>
        <w:t>0545 280864</w:t>
      </w:r>
    </w:p>
    <w:p>
      <w:pPr>
        <w:pStyle w:val="Rientrocorpodeltesto"/>
        <w:bidi w:val="0"/>
        <w:jc w:val="both"/>
        <w:rPr/>
      </w:pPr>
      <w:r>
        <w:rPr>
          <w:rStyle w:val="Carpredefinitoparagrafo3"/>
          <w:rFonts w:cs="Calibri" w:ascii="Calibri" w:hAnsi="Calibri"/>
          <w:i w:val="false"/>
          <w:iCs w:val="false"/>
          <w:color w:val="000000"/>
          <w:sz w:val="26"/>
          <w:szCs w:val="26"/>
          <w:lang w:eastAsia="zxx"/>
        </w:rPr>
        <w:t>cultura@comune.bagnacavallo.ra.it</w:t>
      </w:r>
    </w:p>
    <w:p>
      <w:pPr>
        <w:pStyle w:val="Rientrocorpodeltesto"/>
        <w:bidi w:val="0"/>
        <w:jc w:val="both"/>
        <w:rPr/>
      </w:pPr>
      <w:bookmarkStart w:id="1" w:name="__DdeLink__1261_1824296641"/>
      <w:bookmarkEnd w:id="1"/>
      <w:r>
        <w:rPr>
          <w:rStyle w:val="Carpredefinitoparagrafo3"/>
          <w:rFonts w:cs="Calibri" w:ascii="Calibri" w:hAnsi="Calibri"/>
          <w:i w:val="false"/>
          <w:iCs w:val="false"/>
          <w:color w:val="000000"/>
          <w:sz w:val="26"/>
          <w:szCs w:val="26"/>
          <w:lang w:eastAsia="zxx"/>
        </w:rPr>
        <w:t>www.comune.bagnacavallo.ra.it</w:t>
      </w:r>
    </w:p>
    <w:p>
      <w:pPr>
        <w:pStyle w:val="Normal"/>
        <w:ind w:left="0" w:right="0" w:firstLine="113"/>
        <w:jc w:val="both"/>
        <w:rPr>
          <w:rFonts w:ascii="Calibri" w:hAnsi="Calibri" w:cs="Calibri"/>
          <w:color w:val="000000"/>
          <w:sz w:val="26"/>
          <w:szCs w:val="26"/>
        </w:rPr>
      </w:pPr>
      <w:r>
        <w:rPr>
          <w:rFonts w:cs="Calibri" w:ascii="Calibri" w:hAnsi="Calibri"/>
          <w:color w:val="000000"/>
          <w:sz w:val="26"/>
          <w:szCs w:val="26"/>
        </w:rPr>
      </w:r>
    </w:p>
    <w:p>
      <w:pPr>
        <w:pStyle w:val="Normal"/>
        <w:ind w:left="0" w:right="0" w:firstLine="113"/>
        <w:jc w:val="both"/>
        <w:rPr>
          <w:rFonts w:ascii="Calibri" w:hAnsi="Calibri" w:cs="Calibri"/>
          <w:color w:val="000000"/>
          <w:sz w:val="26"/>
          <w:szCs w:val="26"/>
        </w:rPr>
      </w:pPr>
      <w:r>
        <w:rPr>
          <w:rFonts w:cs="Calibri" w:ascii="Calibri" w:hAnsi="Calibri"/>
          <w:color w:val="000000"/>
          <w:sz w:val="26"/>
          <w:szCs w:val="26"/>
        </w:rPr>
      </w:r>
    </w:p>
    <w:p>
      <w:pPr>
        <w:pStyle w:val="Normal"/>
        <w:spacing w:lineRule="atLeast" w:line="200"/>
        <w:ind w:left="0" w:right="0" w:firstLine="113"/>
        <w:jc w:val="both"/>
        <w:rPr/>
      </w:pPr>
      <w:r>
        <w:rPr>
          <w:rStyle w:val="Enfasiforte"/>
          <w:rFonts w:cs="Calibri" w:ascii="Calibri" w:hAnsi="Calibri"/>
          <w:b w:val="false"/>
          <w:bCs w:val="false"/>
          <w:i/>
          <w:iCs/>
          <w:color w:val="000000"/>
          <w:sz w:val="26"/>
          <w:szCs w:val="26"/>
        </w:rPr>
        <w:t>(167-24)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2250" cy="654050"/>
              <wp:effectExtent l="0" t="0" r="0" b="0"/>
              <wp:wrapNone/>
              <wp:docPr id="1" name="Cornice1"/>
              <a:graphic xmlns:a="http://schemas.openxmlformats.org/drawingml/2006/main">
                <a:graphicData uri="http://schemas.microsoft.com/office/word/2010/wordprocessingShape">
                  <wps:wsp>
                    <wps:cNvSpPr/>
                    <wps:spPr>
                      <a:xfrm>
                        <a:off x="0" y="0"/>
                        <a:ext cx="1491480" cy="653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rIns="36360" tIns="36360" bIns="36360">
                      <a:noAutofit/>
                    </wps:bodyPr>
                  </wps:wsp>
                </a:graphicData>
              </a:graphic>
            </wp:anchor>
          </w:drawing>
        </mc:Choice>
        <mc:Fallback>
          <w:pict>
            <v:rect id="shape_0" ID="Cornice1" stroked="f" style="position:absolute;margin-left:108pt;margin-top:8.45pt;width:117.4pt;height:51.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0215" cy="654050"/>
              <wp:effectExtent l="0" t="0" r="0" b="0"/>
              <wp:wrapNone/>
              <wp:docPr id="3" name="Cornice2"/>
              <a:graphic xmlns:a="http://schemas.openxmlformats.org/drawingml/2006/main">
                <a:graphicData uri="http://schemas.microsoft.com/office/word/2010/wordprocessingShape">
                  <wps:wsp>
                    <wps:cNvSpPr/>
                    <wps:spPr>
                      <a:xfrm>
                        <a:off x="0" y="0"/>
                        <a:ext cx="1719720" cy="65340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center"/>
                            <w:rPr/>
                          </w:pPr>
                          <w:r>
                            <w:rPr>
                              <w:i/>
                              <w:iCs/>
                              <w:color w:val="00000A"/>
                              <w:sz w:val="20"/>
                            </w:rPr>
                            <w:t>Ufficio Stampa</w:t>
                          </w:r>
                        </w:p>
                      </w:txbxContent>
                    </wps:txbx>
                    <wps:bodyPr lIns="36360" rIns="36360" tIns="36360" bIns="36360">
                      <a:noAutofit/>
                    </wps:bodyPr>
                  </wps:wsp>
                </a:graphicData>
              </a:graphic>
            </wp:anchor>
          </w:drawing>
        </mc:Choice>
        <mc:Fallback>
          <w:pict>
            <v:rect id="shape_0" ID="Cornice2" stroked="f" style="position:absolute;margin-left:321.05pt;margin-top:8.45pt;width:135.35pt;height:51.4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center"/>
                      <w:rPr/>
                    </w:pPr>
                    <w:r>
                      <w:rPr>
                        <w:i/>
                        <w:iCs/>
                        <w:color w:val="00000A"/>
                        <w:sz w:val="20"/>
                      </w:rPr>
                      <w:t>Ufficio Stampa</w:t>
                    </w:r>
                  </w:p>
                </w:txbxContent>
              </v:textbox>
            </v:rect>
          </w:pict>
        </mc:Fallback>
      </mc:AlternateContent>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TotalTime>
  <Application>Collabora_Office/5.3.10.47$Windows_x86 LibreOffice_project/64211812ee5c3454c64c34ed2295b8015635b057</Application>
  <Pages>1</Pages>
  <Words>228</Words>
  <Characters>1374</Characters>
  <CharactersWithSpaces>1589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2022-05-26T10:54:47Z</dcterms:created>
  <dc:creator/>
  <dc:description/>
  <dc:language>it-IT</dc:language>
  <cp:lastModifiedBy/>
  <dcterms:modified xsi:type="dcterms:W3CDTF">2024-05-22T12:17:03Z</dcterms:modified>
  <cp:revision>6</cp:revision>
  <dc:subject/>
  <dc:title>Comunicato stampa</dc:title>
</cp:coreProperties>
</file>