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28.4.2023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0" w:name="__DdeLink__785_1499878167"/>
      <w:bookmarkStart w:id="1" w:name="__DdeLink__4954_3099823363"/>
      <w:r>
        <w:rPr>
          <w:rFonts w:eastAsia="KelsonSans-Regular" w:cs="Calibri" w:ascii="Calibri" w:hAnsi="Calibri"/>
          <w:color w:val="000000"/>
          <w:sz w:val="26"/>
          <w:szCs w:val="26"/>
        </w:rPr>
        <w:t>Entrerà in vigore come di consueto dal primo</w:t>
      </w:r>
      <w:bookmarkEnd w:id="1"/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maggio la regolamentazione estiva della zona a traffico limitato in piazza della Libertà, a Bagnacavallo.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La ztl resterà attiva fino al 30 settembre nei giorni festivi dalle 9 alle 24, nei feriali dalle 20 alle 24 e il sabato mattina anche dalle 5 alle 14 per consentire lo svolgimento del mercato settimanale.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Il transito sarà consentito ai veicoli dei servizi pubblici, di polizia e soccorso, ai velocipedi e ai mezzi a servizio di persone invalide muniti di contrassegno. Potranno inoltre accedere alla ztl i veicoli dei residenti e i mezzi autorizzati dalla Polizia locale.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La segnaletica installata nelle vie di accesso a piazza della Libertà evidenzierà quando i varchi saranno aperti o chiusi.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0545 280888 (Urp)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bookmarkStart w:id="2" w:name="__DdeLink__785_1499878167"/>
      <w:bookmarkEnd w:id="2"/>
      <w:r>
        <w:rPr>
          <w:rFonts w:eastAsia="KelsonSans-Regular" w:cs="Calibri" w:ascii="Calibri" w:hAnsi="Calibri"/>
          <w:color w:val="000000"/>
          <w:sz w:val="26"/>
          <w:szCs w:val="26"/>
        </w:rPr>
        <w:t>www.comune.bagnacavallo.ra.it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16</w:t>
      </w:r>
      <w:r>
        <w:rPr>
          <w:rFonts w:cs="Calibri" w:ascii="Calibri" w:hAnsi="Calibri"/>
          <w:i/>
          <w:iCs/>
          <w:sz w:val="26"/>
          <w:szCs w:val="26"/>
        </w:rPr>
        <w:t>5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Collabora_Office/5.3.10.47$Windows_x86 LibreOffice_project/64211812ee5c3454c64c34ed2295b8015635b057</Application>
  <Pages>1</Pages>
  <Words>159</Words>
  <Characters>913</Characters>
  <CharactersWithSpaces>1061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2022-04-28T12:49:17Z</cp:lastPrinted>
  <dcterms:modified xsi:type="dcterms:W3CDTF">2023-04-28T14:10:18Z</dcterms:modified>
  <cp:revision>5</cp:revision>
  <dc:subject/>
  <dc:title>Comunicato stampa</dc:title>
</cp:coreProperties>
</file>