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</w:t>
      </w:r>
      <w:r>
        <w:rPr>
          <w:rFonts w:cs="Calibri" w:ascii="Calibri" w:hAnsi="Calibri"/>
          <w:b/>
          <w:sz w:val="30"/>
          <w:szCs w:val="30"/>
        </w:rPr>
        <w:t>.7.2023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 xml:space="preserve">È attivo da marzo presso il Comune di Bagnacavallo un </w:t>
      </w:r>
      <w:r>
        <w:rPr>
          <w:rFonts w:cs="Calibri" w:ascii="Calibri" w:hAnsi="Calibri"/>
          <w:bCs/>
          <w:sz w:val="25"/>
          <w:szCs w:val="25"/>
        </w:rPr>
        <w:t xml:space="preserve">nuovo sistema di prenotazione per accedere agli sportelli dell’Area servizi alla cittadinanza.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Si tratta di un sistema che prevede la gestione integrata dei flussi per i vari servizi, dando priorità agli appuntamenti che è possibile prenotare online, in qualsiasi momento, oppure direttamente in sede, attraverso il totem.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Prenotare il servizio – dalla carta d’identità al cambio di residenza, fino ai vari servizi erogati dall’Urp –  è comodo e veloce, non occorre Spid ed è sufficiente indicare una mail e un numero di cellulare. Il cittadino riceve subito, via mail e sms, la conferma della prenotazione, con data e ora e il codice di accesso. Chi ha prenotato non deve ritirare il ticket al totem presente all’ingresso, ma dovrà semplicemente aspettare che appaia il suo codice sul monitor presente in sala d’attesa.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 xml:space="preserve">L’uso della prenotazione ha consentito di gestire in maniera ordinata </w:t>
      </w:r>
      <w:r>
        <w:rPr>
          <w:rFonts w:cs="Calibri" w:ascii="Calibri" w:hAnsi="Calibri"/>
          <w:bCs/>
          <w:sz w:val="25"/>
          <w:szCs w:val="25"/>
        </w:rPr>
        <w:t>i</w:t>
      </w:r>
      <w:r>
        <w:rPr>
          <w:rFonts w:cs="Calibri" w:ascii="Calibri" w:hAnsi="Calibri"/>
          <w:bCs/>
          <w:sz w:val="25"/>
          <w:szCs w:val="25"/>
        </w:rPr>
        <w:t>l forte aumento di utenti registrato nel mese di giugno, con la gestione de</w:t>
      </w:r>
      <w:r>
        <w:rPr>
          <w:rFonts w:cs="Calibri" w:ascii="Calibri" w:hAnsi="Calibri"/>
          <w:bCs/>
          <w:sz w:val="25"/>
          <w:szCs w:val="25"/>
        </w:rPr>
        <w:t>lle domande di</w:t>
      </w:r>
      <w:r>
        <w:rPr>
          <w:rFonts w:cs="Calibri" w:ascii="Calibri" w:hAnsi="Calibri"/>
          <w:bCs/>
          <w:sz w:val="25"/>
          <w:szCs w:val="25"/>
        </w:rPr>
        <w:t xml:space="preserve"> contribut</w:t>
      </w:r>
      <w:r>
        <w:rPr>
          <w:rFonts w:cs="Calibri" w:ascii="Calibri" w:hAnsi="Calibri"/>
          <w:bCs/>
          <w:sz w:val="25"/>
          <w:szCs w:val="25"/>
        </w:rPr>
        <w:t>i</w:t>
      </w:r>
      <w:r>
        <w:rPr>
          <w:rFonts w:cs="Calibri" w:ascii="Calibri" w:hAnsi="Calibri"/>
          <w:bCs/>
          <w:sz w:val="25"/>
          <w:szCs w:val="25"/>
        </w:rPr>
        <w:t xml:space="preserve"> legati all’alluvione.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N</w:t>
      </w:r>
      <w:r>
        <w:rPr>
          <w:rFonts w:cs="Calibri" w:ascii="Calibri" w:hAnsi="Calibri"/>
          <w:bCs/>
          <w:sz w:val="25"/>
          <w:szCs w:val="25"/>
        </w:rPr>
        <w:t xml:space="preserve">ei primi 15 giorni del mese si sono registrati 705 accessi, contro i 370 dello stesso periodo di maggio e i 327 di aprile. In questo scenario, sono in costante crescita i cittadini che prenotano da soli direttamente online: dal 4,89% di tutti gli accessi di aprile al 7,03% di maggio fino al 18,3% di giugno.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Resta comunque</w:t>
      </w:r>
      <w:r>
        <w:rPr>
          <w:rFonts w:cs="Calibri" w:ascii="Calibri" w:hAnsi="Calibri"/>
          <w:bCs/>
          <w:sz w:val="25"/>
          <w:szCs w:val="25"/>
        </w:rPr>
        <w:t xml:space="preserve"> sempre possibile prenotare contattando telefonicamente l’Urp (0545 280888).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Nei prossimi mesi saranno divulgati i primi dati statistici sugli accessi agli sportelli, incluse le valutazioni degli utenti.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Palazzo Vecchio è in piazza della Libertà 5.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Info: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urp@comune.bagnacavallo.ra.it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sz w:val="25"/>
          <w:szCs w:val="25"/>
        </w:rPr>
      </w:pPr>
      <w:bookmarkStart w:id="0" w:name="__DdeLink__48_6186192661"/>
      <w:bookmarkStart w:id="1" w:name="__DdeLink__48_6186192661"/>
      <w:bookmarkEnd w:id="1"/>
      <w:r>
        <w:rPr>
          <w:rFonts w:ascii="Calibri" w:hAnsi="Calibri"/>
          <w:bCs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ascii="Calibri" w:hAnsi="Calibri"/>
          <w:bCs/>
          <w:sz w:val="25"/>
          <w:szCs w:val="25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243-22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220" cy="66802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552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8.5pt;height:5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185" cy="90297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400" cy="90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6.45pt;height:7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Collabora_Office/5.3.10.47$Windows_x86 LibreOffice_project/64211812ee5c3454c64c34ed2295b8015635b057</Application>
  <Pages>1</Pages>
  <Words>294</Words>
  <Characters>1641</Characters>
  <CharactersWithSpaces>1927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dcterms:modified xsi:type="dcterms:W3CDTF">2023-07-13T13:39:58Z</dcterms:modified>
  <cp:revision>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