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sz w:val="30"/>
          <w:szCs w:val="30"/>
          <w:lang w:val="it-IT" w:eastAsia="zh-CN" w:bidi="ar-SA"/>
        </w:rPr>
        <w:t>24</w:t>
      </w:r>
      <w:r>
        <w:rPr>
          <w:rFonts w:cs="Calibri" w:ascii="Calibri" w:hAnsi="Calibri"/>
          <w:b/>
          <w:sz w:val="30"/>
          <w:szCs w:val="30"/>
        </w:rPr>
        <w:t>.10.2023</w:t>
      </w:r>
    </w:p>
    <w:p>
      <w:pPr>
        <w:pStyle w:val="Normal"/>
        <w:jc w:val="both"/>
        <w:rPr>
          <w:rFonts w:ascii="Calibri" w:hAnsi="Calibri" w:cs="Calibri"/>
          <w:sz w:val="26"/>
          <w:szCs w:val="26"/>
          <w:lang w:val="it-IT"/>
        </w:rPr>
      </w:pPr>
      <w:r>
        <w:rPr>
          <w:rFonts w:cs="Calibri" w:ascii="Calibri" w:hAnsi="Calibri"/>
          <w:sz w:val="26"/>
          <w:szCs w:val="26"/>
          <w:lang w:val="it-IT"/>
        </w:rPr>
      </w:r>
    </w:p>
    <w:p>
      <w:pPr>
        <w:pStyle w:val="Corpodeltesto"/>
        <w:bidi w:val="0"/>
        <w:ind w:left="0" w:right="0" w:firstLine="113"/>
        <w:jc w:val="both"/>
        <w:rPr/>
      </w:pPr>
      <w:r>
        <w:rPr>
          <w:rStyle w:val="Enfasiforte"/>
          <w:rFonts w:cs="Calibri" w:ascii="Calibri" w:hAnsi="Calibri"/>
          <w:b w:val="false"/>
          <w:bCs w:val="false"/>
          <w:sz w:val="26"/>
          <w:szCs w:val="26"/>
          <w:lang w:val="it-IT"/>
        </w:rPr>
        <w:t xml:space="preserve">Approvato dal Consiglio comunale di Bagnacavallo nel marzo dello scorso anno, il </w:t>
      </w:r>
      <w:r>
        <w:rPr>
          <w:rStyle w:val="Enfasiforte"/>
          <w:rFonts w:cs="Calibri" w:ascii="Calibri" w:hAnsi="Calibri"/>
          <w:b/>
          <w:bCs/>
          <w:sz w:val="26"/>
          <w:szCs w:val="26"/>
          <w:lang w:val="it-IT"/>
        </w:rPr>
        <w:t>Regolamento della sosta cittadina</w:t>
      </w:r>
      <w:r>
        <w:rPr>
          <w:rStyle w:val="Enfasiforte"/>
          <w:rFonts w:cs="Calibri" w:ascii="Calibri" w:hAnsi="Calibri"/>
          <w:b w:val="false"/>
          <w:bCs w:val="false"/>
          <w:sz w:val="26"/>
          <w:szCs w:val="26"/>
          <w:lang w:val="it-IT"/>
        </w:rPr>
        <w:t>, che disciplina la sosta in centro storico e il transito nelle zone a traffico limitato, ha dato in questo lasso di tempo risultati considerati positivi dall’Amministrazione comunale. In particolare questo vale per la regolazione della sosta che consente di trovare più parcheggi liberi nelle vie del centro e per la razionalizzazione degli stalli gialli per i residenti.</w:t>
      </w:r>
    </w:p>
    <w:p>
      <w:pPr>
        <w:pStyle w:val="Corpodeltesto"/>
        <w:bidi w:val="0"/>
        <w:ind w:left="0" w:right="0" w:firstLine="113"/>
        <w:jc w:val="both"/>
        <w:rPr>
          <w:rStyle w:val="Enfasiforte"/>
          <w:rFonts w:ascii="Calibri" w:hAnsi="Calibri" w:cs="Calibri"/>
          <w:b w:val="false"/>
          <w:b w:val="false"/>
          <w:bCs w:val="false"/>
          <w:sz w:val="26"/>
          <w:szCs w:val="26"/>
          <w:lang w:val="it-IT"/>
        </w:rPr>
      </w:pPr>
      <w:r>
        <w:rPr>
          <w:rFonts w:cs="Calibri" w:ascii="Calibri" w:hAnsi="Calibri"/>
          <w:b w:val="false"/>
          <w:bCs w:val="false"/>
          <w:sz w:val="26"/>
          <w:szCs w:val="26"/>
          <w:lang w:val="it-IT"/>
        </w:rPr>
      </w:r>
    </w:p>
    <w:p>
      <w:pPr>
        <w:pStyle w:val="Corpodeltesto"/>
        <w:bidi w:val="0"/>
        <w:ind w:left="0" w:right="0" w:firstLine="113"/>
        <w:jc w:val="both"/>
        <w:rPr/>
      </w:pPr>
      <w:r>
        <w:rPr>
          <w:rStyle w:val="Enfasiforte"/>
          <w:rFonts w:cs="Calibri" w:ascii="Calibri" w:hAnsi="Calibri"/>
          <w:b w:val="false"/>
          <w:bCs w:val="false"/>
          <w:sz w:val="26"/>
          <w:szCs w:val="26"/>
          <w:lang w:val="it-IT"/>
        </w:rPr>
        <w:t>Ora, terminata la fase sperimentale, a seguito anche di osservazioni pervenute dalla cittadinanza, per migliorare ulteriormente la situazione il Consiglio comunale ha approvat</w:t>
      </w:r>
      <w:r>
        <w:rPr>
          <w:rStyle w:val="Enfasiforte"/>
          <w:rFonts w:cs="Calibri" w:ascii="Calibri" w:hAnsi="Calibri"/>
          <w:b w:val="false"/>
          <w:bCs w:val="false"/>
          <w:sz w:val="26"/>
          <w:szCs w:val="26"/>
          <w:lang w:val="it-IT"/>
        </w:rPr>
        <w:t xml:space="preserve">o </w:t>
      </w:r>
      <w:r>
        <w:rPr>
          <w:rStyle w:val="Enfasiforte"/>
          <w:rFonts w:cs="Calibri" w:ascii="Calibri" w:hAnsi="Calibri"/>
          <w:b w:val="false"/>
          <w:bCs w:val="false"/>
          <w:sz w:val="26"/>
          <w:szCs w:val="26"/>
          <w:lang w:val="it-IT"/>
        </w:rPr>
        <w:t xml:space="preserve"> alcune </w:t>
      </w:r>
      <w:r>
        <w:rPr>
          <w:rStyle w:val="Enfasiforte"/>
          <w:rFonts w:cs="Calibri" w:ascii="Calibri" w:hAnsi="Calibri"/>
          <w:b/>
          <w:bCs/>
          <w:sz w:val="26"/>
          <w:szCs w:val="26"/>
          <w:lang w:val="it-IT"/>
        </w:rPr>
        <w:t>modifiche</w:t>
      </w:r>
      <w:r>
        <w:rPr>
          <w:rStyle w:val="Enfasiforte"/>
          <w:rFonts w:cs="Calibri" w:ascii="Calibri" w:hAnsi="Calibri"/>
          <w:b w:val="false"/>
          <w:bCs w:val="false"/>
          <w:sz w:val="26"/>
          <w:szCs w:val="26"/>
          <w:lang w:val="it-IT"/>
        </w:rPr>
        <w:t xml:space="preserve"> al Regolamento.</w:t>
      </w:r>
    </w:p>
    <w:p>
      <w:pPr>
        <w:pStyle w:val="Corpodeltesto"/>
        <w:bidi w:val="0"/>
        <w:ind w:left="0" w:right="0" w:firstLine="113"/>
        <w:jc w:val="both"/>
        <w:rPr>
          <w:rStyle w:val="Enfasiforte"/>
          <w:rFonts w:ascii="Calibri" w:hAnsi="Calibri" w:cs="Calibri"/>
          <w:b w:val="false"/>
          <w:b w:val="false"/>
          <w:bCs w:val="false"/>
          <w:sz w:val="26"/>
          <w:szCs w:val="26"/>
          <w:lang w:val="it-IT"/>
        </w:rPr>
      </w:pPr>
      <w:r>
        <w:rPr>
          <w:rFonts w:cs="Calibri" w:ascii="Calibri" w:hAnsi="Calibri"/>
          <w:b w:val="false"/>
          <w:bCs w:val="false"/>
          <w:sz w:val="26"/>
          <w:szCs w:val="26"/>
          <w:lang w:val="it-IT"/>
        </w:rPr>
      </w:r>
    </w:p>
    <w:p>
      <w:pPr>
        <w:pStyle w:val="Corpodeltesto"/>
        <w:bidi w:val="0"/>
        <w:ind w:left="0" w:right="0" w:firstLine="113"/>
        <w:jc w:val="both"/>
        <w:rPr/>
      </w:pPr>
      <w:r>
        <w:rPr>
          <w:rStyle w:val="Enfasiforte"/>
          <w:rFonts w:cs="Calibri" w:ascii="Calibri" w:hAnsi="Calibri"/>
          <w:b w:val="false"/>
          <w:bCs w:val="false"/>
          <w:sz w:val="26"/>
          <w:szCs w:val="26"/>
          <w:lang w:val="it-IT"/>
        </w:rPr>
        <w:t xml:space="preserve">Innanzitutto si è deciso di </w:t>
      </w:r>
      <w:r>
        <w:rPr>
          <w:rStyle w:val="Enfasiforte"/>
          <w:rFonts w:cs="Calibri" w:ascii="Calibri" w:hAnsi="Calibri"/>
          <w:b/>
          <w:bCs/>
          <w:sz w:val="26"/>
          <w:szCs w:val="26"/>
          <w:lang w:val="it-IT"/>
        </w:rPr>
        <w:t xml:space="preserve">ridurre i tempi della sosta a pagamento </w:t>
      </w:r>
      <w:r>
        <w:rPr>
          <w:rStyle w:val="Enfasiforte"/>
          <w:rFonts w:cs="Calibri" w:ascii="Calibri" w:hAnsi="Calibri"/>
          <w:b w:val="false"/>
          <w:bCs w:val="false"/>
          <w:sz w:val="26"/>
          <w:szCs w:val="26"/>
          <w:lang w:val="it-IT"/>
        </w:rPr>
        <w:t>portando l’orario finale dalle 19 alle 18.30. «In questo modo si è accolta – evidenzia l’assessore alla Polizia locale Alfeo Zanelli – una richiesta dei commercianti del centro storico. Entro l’anno verranno modificati i cartelli, che oltre a indicare i nuovi orari non riporteranno più il divieto di sosta per gli spazzamenti notturni,</w:t>
      </w:r>
      <w:r>
        <w:rPr>
          <w:rStyle w:val="Enfasiforte"/>
          <w:rFonts w:cs="Calibri" w:ascii="Calibri" w:hAnsi="Calibri"/>
          <w:b w:val="false"/>
          <w:bCs w:val="false"/>
          <w:i/>
          <w:iCs/>
          <w:sz w:val="26"/>
          <w:szCs w:val="26"/>
          <w:lang w:val="it-IT"/>
        </w:rPr>
        <w:t xml:space="preserve"> </w:t>
      </w:r>
      <w:r>
        <w:rPr>
          <w:rStyle w:val="Enfasiforte"/>
          <w:rFonts w:cs="Calibri" w:ascii="Calibri" w:hAnsi="Calibri"/>
          <w:b w:val="false"/>
          <w:bCs w:val="false"/>
          <w:i w:val="false"/>
          <w:iCs w:val="false"/>
          <w:sz w:val="26"/>
          <w:szCs w:val="26"/>
          <w:lang w:val="it-IT"/>
        </w:rPr>
        <w:t>in quanto il servizio viene effettuato con nuove modalità che non rendono più necessario lo spostamento delle auto.»</w:t>
      </w:r>
    </w:p>
    <w:p>
      <w:pPr>
        <w:pStyle w:val="Corpodeltesto"/>
        <w:bidi w:val="0"/>
        <w:ind w:left="0" w:right="0" w:firstLine="113"/>
        <w:jc w:val="both"/>
        <w:rPr>
          <w:rStyle w:val="Enfasiforte"/>
          <w:rFonts w:ascii="Calibri" w:hAnsi="Calibri" w:cs="Calibri"/>
          <w:b w:val="false"/>
          <w:b w:val="false"/>
          <w:bCs w:val="false"/>
          <w:sz w:val="26"/>
          <w:szCs w:val="26"/>
          <w:lang w:val="it-IT"/>
        </w:rPr>
      </w:pPr>
      <w:r>
        <w:rPr>
          <w:rFonts w:cs="Calibri" w:ascii="Calibri" w:hAnsi="Calibri"/>
          <w:b w:val="false"/>
          <w:bCs w:val="false"/>
          <w:sz w:val="26"/>
          <w:szCs w:val="26"/>
          <w:lang w:val="it-IT"/>
        </w:rPr>
      </w:r>
    </w:p>
    <w:p>
      <w:pPr>
        <w:pStyle w:val="Corpodeltesto"/>
        <w:bidi w:val="0"/>
        <w:ind w:left="0" w:right="0" w:firstLine="113"/>
        <w:jc w:val="both"/>
        <w:rPr/>
      </w:pPr>
      <w:r>
        <w:rPr>
          <w:rStyle w:val="Enfasiforte"/>
          <w:rFonts w:cs="Calibri" w:ascii="Calibri" w:hAnsi="Calibri"/>
          <w:b w:val="false"/>
          <w:bCs w:val="false"/>
          <w:sz w:val="26"/>
          <w:szCs w:val="26"/>
          <w:lang w:val="it-IT"/>
        </w:rPr>
        <w:t xml:space="preserve">Si sono inoltre apportate modifiche in tema di </w:t>
      </w:r>
      <w:r>
        <w:rPr>
          <w:rStyle w:val="Enfasiforte"/>
          <w:rFonts w:cs="Calibri" w:ascii="Calibri" w:hAnsi="Calibri"/>
          <w:b/>
          <w:bCs/>
          <w:sz w:val="26"/>
          <w:szCs w:val="26"/>
          <w:lang w:val="it-IT"/>
        </w:rPr>
        <w:t>abbonamenti a pagamento negli stalli blu</w:t>
      </w:r>
      <w:r>
        <w:rPr>
          <w:rStyle w:val="Enfasiforte"/>
          <w:rFonts w:cs="Calibri" w:ascii="Calibri" w:hAnsi="Calibri"/>
          <w:b w:val="false"/>
          <w:bCs w:val="false"/>
          <w:sz w:val="26"/>
          <w:szCs w:val="26"/>
          <w:lang w:val="it-IT"/>
        </w:rPr>
        <w:t>, allargando la platea dei potenziali richiedenti. Le informazioni dettagliate sulle vie interessate si trovano sul sito del Comune.</w:t>
      </w:r>
    </w:p>
    <w:p>
      <w:pPr>
        <w:pStyle w:val="Corpodeltesto"/>
        <w:bidi w:val="0"/>
        <w:ind w:left="0" w:right="0" w:firstLine="113"/>
        <w:jc w:val="both"/>
        <w:rPr>
          <w:rStyle w:val="Enfasiforte"/>
          <w:rFonts w:ascii="Calibri" w:hAnsi="Calibri" w:cs="Calibri"/>
          <w:b w:val="false"/>
          <w:b w:val="false"/>
          <w:bCs w:val="false"/>
          <w:sz w:val="26"/>
          <w:szCs w:val="26"/>
          <w:lang w:val="it-IT"/>
        </w:rPr>
      </w:pPr>
      <w:r>
        <w:rPr>
          <w:rFonts w:cs="Calibri" w:ascii="Calibri" w:hAnsi="Calibri"/>
          <w:b w:val="false"/>
          <w:bCs w:val="false"/>
          <w:sz w:val="26"/>
          <w:szCs w:val="26"/>
          <w:lang w:val="it-IT"/>
        </w:rPr>
      </w:r>
    </w:p>
    <w:p>
      <w:pPr>
        <w:pStyle w:val="Corpodeltesto"/>
        <w:bidi w:val="0"/>
        <w:ind w:left="0" w:right="0" w:firstLine="113"/>
        <w:jc w:val="both"/>
        <w:rPr/>
      </w:pPr>
      <w:r>
        <w:rPr>
          <w:rStyle w:val="Enfasiforte"/>
          <w:rFonts w:cs="Calibri" w:ascii="Calibri" w:hAnsi="Calibri"/>
          <w:b w:val="false"/>
          <w:bCs w:val="false"/>
          <w:sz w:val="26"/>
          <w:szCs w:val="26"/>
          <w:lang w:val="it-IT"/>
        </w:rPr>
        <w:t>Infine, per quanto riguarda i cosiddetti</w:t>
      </w:r>
      <w:r>
        <w:rPr>
          <w:rStyle w:val="Enfasiforte"/>
          <w:rFonts w:cs="Calibri" w:ascii="Calibri" w:hAnsi="Calibri"/>
          <w:b/>
          <w:bCs/>
          <w:sz w:val="26"/>
          <w:szCs w:val="26"/>
          <w:lang w:val="it-IT"/>
        </w:rPr>
        <w:t xml:space="preserve"> stalli gialli</w:t>
      </w:r>
      <w:r>
        <w:rPr>
          <w:rStyle w:val="Enfasiforte"/>
          <w:rFonts w:cs="Calibri" w:ascii="Calibri" w:hAnsi="Calibri"/>
          <w:b w:val="false"/>
          <w:bCs w:val="false"/>
          <w:sz w:val="26"/>
          <w:szCs w:val="26"/>
          <w:lang w:val="it-IT"/>
        </w:rPr>
        <w:t xml:space="preserve"> (</w:t>
      </w:r>
      <w:r>
        <w:rPr>
          <w:rStyle w:val="Enfasiforte"/>
          <w:rFonts w:eastAsia="TimesNewRoman" w:cs="Calibri" w:ascii="Calibri" w:hAnsi="Calibri"/>
          <w:b w:val="false"/>
          <w:bCs w:val="false"/>
          <w:i w:val="false"/>
          <w:iCs w:val="false"/>
          <w:caps w:val="false"/>
          <w:smallCaps w:val="false"/>
          <w:color w:val="00000A"/>
          <w:spacing w:val="0"/>
          <w:sz w:val="26"/>
          <w:szCs w:val="26"/>
          <w:lang w:val="it-IT"/>
        </w:rPr>
        <w:t>posti auto riservati ai residenti in apposito stallo di sosta numerato)</w:t>
      </w:r>
      <w:r>
        <w:rPr>
          <w:rStyle w:val="Enfasiforte"/>
          <w:rFonts w:cs="Calibri" w:ascii="Calibri" w:hAnsi="Calibri"/>
          <w:b w:val="false"/>
          <w:bCs w:val="false"/>
          <w:sz w:val="26"/>
          <w:szCs w:val="26"/>
          <w:lang w:val="it-IT"/>
        </w:rPr>
        <w:t xml:space="preserve"> se n’è istituito uno nuovo in via Taglioni, per il quale  possono fare richiesta anche i residenti delle vie intersecanti.</w:t>
      </w:r>
    </w:p>
    <w:p>
      <w:pPr>
        <w:pStyle w:val="Corpodeltesto"/>
        <w:bidi w:val="0"/>
        <w:ind w:left="0" w:right="0" w:firstLine="113"/>
        <w:jc w:val="both"/>
        <w:rPr>
          <w:rStyle w:val="Enfasiforte"/>
          <w:rFonts w:ascii="Calibri" w:hAnsi="Calibri" w:cs="Calibri"/>
          <w:b w:val="false"/>
          <w:b w:val="false"/>
          <w:bCs w:val="false"/>
          <w:sz w:val="26"/>
          <w:szCs w:val="26"/>
          <w:lang w:val="it-IT"/>
        </w:rPr>
      </w:pPr>
      <w:r>
        <w:rPr>
          <w:rFonts w:cs="Calibri" w:ascii="Calibri" w:hAnsi="Calibri"/>
          <w:b w:val="false"/>
          <w:bCs w:val="false"/>
          <w:sz w:val="26"/>
          <w:szCs w:val="26"/>
          <w:lang w:val="it-IT"/>
        </w:rPr>
      </w:r>
    </w:p>
    <w:p>
      <w:pPr>
        <w:pStyle w:val="Corpodeltesto"/>
        <w:bidi w:val="0"/>
        <w:ind w:left="0" w:right="0" w:firstLine="113"/>
        <w:jc w:val="both"/>
        <w:rPr/>
      </w:pPr>
      <w:r>
        <w:rPr>
          <w:rStyle w:val="Enfasiforte"/>
          <w:rFonts w:cs="Calibri" w:ascii="Calibri" w:hAnsi="Calibri"/>
          <w:b w:val="false"/>
          <w:bCs w:val="false"/>
          <w:sz w:val="26"/>
          <w:szCs w:val="26"/>
          <w:lang w:val="it-IT"/>
        </w:rPr>
        <w:t>«Con l’approvazione di queste modifiche – conclude l’assessore Zanelli – si fa un altro passo in avanti nella ricerca di soluzioni che migliorino la possibilità di sosta per chi viene nel centro di Bagnacavallo per usufruire dei vari servizi e della attività presenti, ma anche per i residenti che hanno necessità di sostare nei pressi delle loro abitazioni.»</w:t>
      </w:r>
    </w:p>
    <w:p>
      <w:pPr>
        <w:pStyle w:val="Normal"/>
        <w:ind w:left="0" w:right="0" w:firstLine="113"/>
        <w:jc w:val="both"/>
        <w:rPr>
          <w:rFonts w:ascii="Calibri" w:hAnsi="Calibri" w:cs="Calibri"/>
          <w:sz w:val="26"/>
          <w:szCs w:val="26"/>
        </w:rPr>
      </w:pPr>
      <w:bookmarkStart w:id="0" w:name="__DdeLink__889_8882964701"/>
      <w:bookmarkStart w:id="1" w:name="__DdeLink__446_21967203531"/>
      <w:bookmarkStart w:id="2" w:name="__DdeLink__1189_8882964701"/>
      <w:bookmarkStart w:id="3" w:name="__DdeLink__889_8882964701"/>
      <w:bookmarkStart w:id="4" w:name="__DdeLink__446_21967203531"/>
      <w:bookmarkStart w:id="5" w:name="__DdeLink__1189_8882964701"/>
      <w:bookmarkEnd w:id="3"/>
      <w:bookmarkEnd w:id="4"/>
      <w:bookmarkEnd w:id="5"/>
      <w:r>
        <w:rPr>
          <w:rFonts w:cs="Calibri" w:ascii="Calibri" w:hAnsi="Calibri"/>
          <w:sz w:val="26"/>
          <w:szCs w:val="26"/>
        </w:rPr>
      </w:r>
    </w:p>
    <w:p>
      <w:pPr>
        <w:pStyle w:val="Normal"/>
        <w:ind w:left="0" w:right="0" w:firstLine="113"/>
        <w:jc w:val="both"/>
        <w:rPr>
          <w:rFonts w:ascii="Calibri" w:hAnsi="Calibri" w:cs="Calibri"/>
          <w:sz w:val="26"/>
          <w:szCs w:val="26"/>
        </w:rPr>
      </w:pPr>
      <w:r>
        <w:rPr>
          <w:rFonts w:cs="Calibri" w:ascii="Calibri" w:hAnsi="Calibri"/>
          <w:sz w:val="26"/>
          <w:szCs w:val="26"/>
        </w:rPr>
      </w:r>
    </w:p>
    <w:p>
      <w:pPr>
        <w:pStyle w:val="Standard"/>
        <w:spacing w:before="0" w:after="0"/>
        <w:ind w:left="0" w:right="0" w:firstLine="113"/>
        <w:rPr/>
      </w:pPr>
      <w:r>
        <w:rPr>
          <w:rFonts w:cs="Calibri" w:ascii="Calibri" w:hAnsi="Calibri"/>
          <w:sz w:val="26"/>
          <w:szCs w:val="26"/>
        </w:rPr>
        <w:t>(</w:t>
      </w:r>
      <w:r>
        <w:rPr>
          <w:rFonts w:cs="Calibri" w:ascii="Calibri" w:hAnsi="Calibri"/>
          <w:i/>
          <w:iCs/>
          <w:sz w:val="26"/>
          <w:szCs w:val="26"/>
        </w:rPr>
        <w:t>397</w:t>
      </w:r>
      <w:r>
        <w:rPr>
          <w:rFonts w:eastAsia="SimSun;宋体" w:cs="Calibri" w:ascii="Calibri" w:hAnsi="Calibri"/>
          <w:i/>
          <w:iCs/>
          <w:color w:val="auto"/>
          <w:sz w:val="26"/>
          <w:szCs w:val="26"/>
          <w:lang w:val="it-IT" w:eastAsia="zh-CN" w:bidi="ar-SA"/>
        </w:rPr>
        <w:t>-23</w:t>
      </w:r>
      <w:r>
        <w:rPr>
          <w:rFonts w:cs="Calibri" w:ascii="Calibri" w:hAnsi="Calibri"/>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96695" cy="658495"/>
              <wp:effectExtent l="0" t="0" r="0" b="0"/>
              <wp:wrapNone/>
              <wp:docPr id="1" name="Cornice1"/>
              <a:graphic xmlns:a="http://schemas.openxmlformats.org/drawingml/2006/main">
                <a:graphicData uri="http://schemas.microsoft.com/office/word/2010/wordprocessingShape">
                  <wps:wsp>
                    <wps:cNvSpPr/>
                    <wps:spPr>
                      <a:xfrm>
                        <a:off x="0" y="0"/>
                        <a:ext cx="1496160" cy="65772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18360" rIns="18360" tIns="18360" bIns="18360">
                      <a:noAutofit/>
                    </wps:bodyPr>
                  </wps:wsp>
                </a:graphicData>
              </a:graphic>
            </wp:anchor>
          </w:drawing>
        </mc:Choice>
        <mc:Fallback>
          <w:pict>
            <v:rect id="shape_0" ID="Cornice1" stroked="f" style="position:absolute;margin-left:108pt;margin-top:8.45pt;width:117.75pt;height:51.7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24660" cy="658495"/>
              <wp:effectExtent l="0" t="0" r="0" b="0"/>
              <wp:wrapNone/>
              <wp:docPr id="3" name="Cornice2"/>
              <a:graphic xmlns:a="http://schemas.openxmlformats.org/drawingml/2006/main">
                <a:graphicData uri="http://schemas.microsoft.com/office/word/2010/wordprocessingShape">
                  <wps:wsp>
                    <wps:cNvSpPr/>
                    <wps:spPr>
                      <a:xfrm>
                        <a:off x="0" y="0"/>
                        <a:ext cx="1724040" cy="65772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18360" rIns="18360" tIns="18360" bIns="18360">
                      <a:noAutofit/>
                    </wps:bodyPr>
                  </wps:wsp>
                </a:graphicData>
              </a:graphic>
            </wp:anchor>
          </w:drawing>
        </mc:Choice>
        <mc:Fallback>
          <w:pict>
            <v:rect id="shape_0" ID="Cornice2" stroked="f" style="position:absolute;margin-left:321.05pt;margin-top:8.45pt;width:135.7pt;height:51.7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56285" cy="87693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038" t="-1889" r="-2038" b="-1889"/>
                  <a:stretch>
                    <a:fillRect/>
                  </a:stretch>
                </pic:blipFill>
                <pic:spPr bwMode="auto">
                  <a:xfrm>
                    <a:off x="0" y="0"/>
                    <a:ext cx="756285" cy="87693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pStyle w:val="Titolo5"/>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5">
    <w:name w:val="Heading 5"/>
    <w:basedOn w:val="Titolo"/>
    <w:qFormat/>
    <w:pPr>
      <w:numPr>
        <w:ilvl w:val="4"/>
        <w:numId w:val="1"/>
      </w:numPr>
      <w:spacing w:before="120" w:after="60"/>
      <w:outlineLvl w:val="4"/>
    </w:pPr>
    <w:rPr>
      <w:rFonts w:ascii="Times New Roman" w:hAnsi="Times New Roman" w:eastAsia="SimSun" w:cs="Arial Unicode MS"/>
      <w:b/>
      <w:bCs/>
      <w:sz w:val="20"/>
      <w:szCs w:val="20"/>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sz w:val="18"/>
      <w:szCs w:val="22"/>
      <w:lang w:val="it-IT" w:eastAsia="zh-CN" w:bidi="ar-SA"/>
    </w:rPr>
  </w:style>
  <w:style w:type="paragraph" w:styleId="Testonormale">
    <w:name w:val="Testo normale"/>
    <w:basedOn w:val="Normal"/>
    <w:qFormat/>
    <w:pPr/>
    <w:rPr>
      <w:rFonts w:ascii="Courier New" w:hAnsi="Courier New" w:cs="Courier New"/>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125</TotalTime>
  <Application>Collabora_Office/5.3.10.47$Windows_x86 LibreOffice_project/64211812ee5c3454c64c34ed2295b8015635b057</Application>
  <Pages>1</Pages>
  <Words>340</Words>
  <Characters>1966</Characters>
  <CharactersWithSpaces>2301</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2021-10-01T13:47:01Z</dcterms:created>
  <dc:creator/>
  <dc:description/>
  <dc:language>it-IT</dc:language>
  <cp:lastModifiedBy/>
  <cp:lastPrinted>2023-10-20T13:02:57Z</cp:lastPrinted>
  <dcterms:modified xsi:type="dcterms:W3CDTF">2023-10-24T10:56:02Z</dcterms:modified>
  <cp:revision>24</cp:revision>
  <dc:subject/>
  <dc:title/>
</cp:coreProperties>
</file>