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31.1.2023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Mercoledì 1 febbraio, in occasione della “Giornata nazionale delle vittime civili delle guerre e dei conflitti nel mondo”, il Comune di Bagnacavallo, su invito dell’Associazione Nazionale Comuni Italiani (Anci) e dell’Associazione Nazionale Vittime Civili di Guerra (Anvcg), ha deciso di aderire alle celebrazioni della Giornata illuminando di blu il porticato del Palazzo Comunale </w:t>
      </w:r>
      <w:r>
        <w:rPr>
          <w:rFonts w:cs="Calibri" w:ascii="Calibri" w:hAnsi="Calibri"/>
          <w:sz w:val="26"/>
          <w:szCs w:val="26"/>
        </w:rPr>
        <w:t>durante la serata</w:t>
      </w:r>
      <w:r>
        <w:rPr>
          <w:rFonts w:cs="Calibri" w:ascii="Calibri" w:hAnsi="Calibri"/>
          <w:sz w:val="26"/>
          <w:szCs w:val="26"/>
        </w:rPr>
        <w:t xml:space="preserve">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Si tratta di un gesto simbolico per ricordare le esperienze vissute dalla popolazione civile nel corso delle guerre passate e riflettere sull’impatto dei conflitti odierni sui civili di tutto il mondo, di cui la guerra in Ucraina ci offre un ultimo, drammatico, esempio.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38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4630" cy="6464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3920" cy="645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6.8pt;height:50.8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2595" cy="6464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645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4.75pt;height:50.8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8030" cy="86868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Collabora_Office/5.3.10.47$Windows_x86 LibreOffice_project/64211812ee5c3454c64c34ed2295b8015635b057</Application>
  <Pages>1</Pages>
  <Words>131</Words>
  <Characters>800</Characters>
  <CharactersWithSpaces>925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2022-05-25T12:02:04Z</dcterms:created>
  <dc:creator/>
  <dc:description/>
  <dc:language>it-IT</dc:language>
  <cp:lastModifiedBy/>
  <dcterms:modified xsi:type="dcterms:W3CDTF">2023-01-31T12:12:41Z</dcterms:modified>
  <cp:revision>11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