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Sono aperte fino al </w:t>
      </w:r>
      <w:r>
        <w:rPr>
          <w:rFonts w:ascii="Calibri" w:hAnsi="Calibri"/>
          <w:b/>
          <w:bCs/>
          <w:sz w:val="25"/>
          <w:szCs w:val="25"/>
        </w:rPr>
        <w:t>3 febbraio</w:t>
      </w:r>
      <w:r>
        <w:rPr>
          <w:rFonts w:ascii="Calibri" w:hAnsi="Calibri"/>
          <w:sz w:val="25"/>
          <w:szCs w:val="25"/>
        </w:rPr>
        <w:t xml:space="preserve"> le </w:t>
      </w:r>
      <w:r>
        <w:rPr>
          <w:rFonts w:ascii="Calibri" w:hAnsi="Calibri"/>
          <w:b/>
          <w:bCs/>
          <w:sz w:val="25"/>
          <w:szCs w:val="25"/>
        </w:rPr>
        <w:t>iscrizioni</w:t>
      </w:r>
      <w:r>
        <w:rPr>
          <w:rFonts w:ascii="Calibri" w:hAnsi="Calibri"/>
          <w:sz w:val="25"/>
          <w:szCs w:val="25"/>
        </w:rPr>
        <w:t xml:space="preserve"> al secondo modulo quadrimestrale dei corsi della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 xml:space="preserve">scuola comunale d’arte Bartolomeo Ramenghi </w:t>
      </w:r>
      <w:r>
        <w:rPr>
          <w:rFonts w:ascii="Calibri" w:hAnsi="Calibri"/>
          <w:sz w:val="26"/>
          <w:szCs w:val="26"/>
        </w:rPr>
        <w:t>di Bagnacavallo.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 xml:space="preserve">Alcuni posti sono ancora disponibili per i corsi di </w:t>
      </w:r>
      <w:r>
        <w:rPr>
          <w:rFonts w:ascii="Calibri" w:hAnsi="Calibri"/>
          <w:b/>
          <w:bCs/>
          <w:sz w:val="25"/>
          <w:szCs w:val="25"/>
        </w:rPr>
        <w:t>Incisione</w:t>
      </w:r>
      <w:r>
        <w:rPr>
          <w:rFonts w:ascii="Calibri" w:hAnsi="Calibri"/>
          <w:sz w:val="25"/>
          <w:szCs w:val="25"/>
        </w:rPr>
        <w:t xml:space="preserve">, </w:t>
      </w:r>
      <w:r>
        <w:rPr>
          <w:rFonts w:ascii="Calibri" w:hAnsi="Calibri"/>
          <w:b/>
          <w:bCs/>
          <w:sz w:val="25"/>
          <w:szCs w:val="25"/>
        </w:rPr>
        <w:t>Disegno</w:t>
      </w:r>
      <w:r>
        <w:rPr>
          <w:rFonts w:ascii="Calibri" w:hAnsi="Calibri"/>
          <w:sz w:val="25"/>
          <w:szCs w:val="25"/>
        </w:rPr>
        <w:t xml:space="preserve"> e </w:t>
      </w:r>
      <w:r>
        <w:rPr>
          <w:rFonts w:ascii="Calibri" w:hAnsi="Calibri"/>
          <w:b/>
          <w:bCs/>
          <w:sz w:val="25"/>
          <w:szCs w:val="25"/>
        </w:rPr>
        <w:t>Pittura</w:t>
      </w:r>
      <w:r>
        <w:rPr>
          <w:rFonts w:ascii="Calibri" w:hAnsi="Calibri"/>
          <w:sz w:val="25"/>
          <w:szCs w:val="25"/>
        </w:rPr>
        <w:t xml:space="preserve"> e per quelli dedicati a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bambine</w:t>
      </w:r>
      <w:r>
        <w:rPr>
          <w:rFonts w:ascii="Calibri" w:hAnsi="Calibri"/>
          <w:sz w:val="26"/>
          <w:szCs w:val="26"/>
        </w:rPr>
        <w:t xml:space="preserve"> e </w:t>
      </w:r>
      <w:r>
        <w:rPr>
          <w:rFonts w:ascii="Calibri" w:hAnsi="Calibri"/>
          <w:b/>
          <w:bCs/>
          <w:sz w:val="26"/>
          <w:szCs w:val="26"/>
        </w:rPr>
        <w:t>bambini</w:t>
      </w:r>
      <w:r>
        <w:rPr>
          <w:rFonts w:ascii="Calibri" w:hAnsi="Calibri"/>
          <w:sz w:val="26"/>
          <w:szCs w:val="26"/>
        </w:rPr>
        <w:t xml:space="preserve"> dall’ultimo anno della scuola dell’infanzia alla classe II della scuola primaria</w:t>
      </w:r>
      <w:bookmarkStart w:id="0" w:name="__DdeLink__3214_3066642020"/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e ad </w:t>
      </w:r>
      <w:r>
        <w:rPr>
          <w:rFonts w:ascii="Calibri" w:hAnsi="Calibri"/>
          <w:b/>
          <w:bCs/>
          <w:sz w:val="26"/>
          <w:szCs w:val="26"/>
        </w:rPr>
        <w:t>adolescenti 11-16 anni</w:t>
      </w:r>
      <w:bookmarkEnd w:id="0"/>
      <w:r>
        <w:rPr>
          <w:rFonts w:ascii="Calibri" w:hAnsi="Calibri"/>
          <w:sz w:val="26"/>
          <w:szCs w:val="26"/>
        </w:rPr>
        <w:t>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I programmi dettagliati e i moduli per l’iscrizione con gli orari di lezione e i costi sono scaricabili dal sito del Comune.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La scuola Ramenghi ha sede in via F.lli Bedeschi 9.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Per informazioni e iscrizioni: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Ufficio Istituzioni Culturali - 0545 280855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1" w:name="__DdeLink__1549_1387852795"/>
      <w:bookmarkEnd w:id="1"/>
      <w:r>
        <w:rPr>
          <w:rFonts w:cs="Calibri" w:ascii="Calibri" w:hAnsi="Calibri"/>
          <w:sz w:val="26"/>
          <w:szCs w:val="26"/>
        </w:rPr>
        <w:t>scuoladisegno@comune.bagnacavallo.ra.it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" w:name="__DdeLink__934_41916932271"/>
      <w:bookmarkStart w:id="3" w:name="__DdeLink__934_41916932271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29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23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6737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Collabora_Office/5.3.10.47$Windows_x86 LibreOffice_project/64211812ee5c3454c64c34ed2295b8015635b057</Application>
  <Pages>1</Pages>
  <Words>134</Words>
  <Characters>804</Characters>
  <CharactersWithSpaces>929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2019-09-14T13:10:14Z</dcterms:created>
  <dc:creator/>
  <dc:description/>
  <dc:language>it-IT</dc:language>
  <cp:lastModifiedBy/>
  <cp:lastPrinted>2022-09-26T13:21:30Z</cp:lastPrinted>
  <dcterms:modified xsi:type="dcterms:W3CDTF">2023-01-25T13:10:31Z</dcterms:modified>
  <cp:revision>46</cp:revision>
  <dc:subject/>
  <dc:title/>
</cp:coreProperties>
</file>