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5.10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Villanova di Bagnacavallo ospita fino a domenica 8 ottobre la </w:t>
      </w:r>
      <w:r>
        <w:rPr>
          <w:rFonts w:cs="Calibri" w:ascii="Calibri" w:hAnsi="Calibri"/>
          <w:b/>
          <w:bCs/>
          <w:sz w:val="26"/>
          <w:szCs w:val="26"/>
        </w:rPr>
        <w:t>Festa della Madonna del Rosario</w:t>
      </w:r>
      <w:r>
        <w:rPr>
          <w:rFonts w:cs="Calibri" w:ascii="Calibri" w:hAnsi="Calibri"/>
          <w:b w:val="false"/>
          <w:bCs w:val="false"/>
          <w:sz w:val="26"/>
          <w:szCs w:val="26"/>
        </w:rPr>
        <w:t>, nota anche come Festa d’ottobre, organizzata dalla Parrocchia Sant’Apollinare con musica, spettacoli, animazioni e gastronomia.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Venerdì 6 ottobre</w:t>
      </w:r>
      <w:r>
        <w:rPr>
          <w:rFonts w:cs="Calibri" w:ascii="Calibri" w:hAnsi="Calibri"/>
          <w:b w:val="false"/>
          <w:bCs w:val="false"/>
          <w:sz w:val="26"/>
          <w:szCs w:val="26"/>
        </w:rPr>
        <w:t>, alle 21, si terrà una conferenza sull’intelligenza artificiale con il fisico Massimo Temporelli.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Sabato 7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sono previsti alle 16 una lezione dimostrativa di Zumba, alle 18 nordic walking e alle 21 un concerto del gruppo “70 mi d</w:t>
      </w:r>
      <w:r>
        <w:rPr>
          <w:rFonts w:cs="Calibri" w:ascii="Calibri" w:hAnsi="Calibri"/>
          <w:b w:val="false"/>
          <w:bCs w:val="false"/>
          <w:sz w:val="26"/>
          <w:szCs w:val="26"/>
        </w:rPr>
        <w:t>à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80”.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Domenica 8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sarà la giornata più importante della festa.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Si comincerà già in mattinata alle 9 presso “Bbzo caffè” con una “motoporchettata” a cura del Motoclub Lamone per proseguire alle 12 con il pranzo del Villanovese vicino e lontano.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Il pomeriggio vedrà alle 14.30 l’apertura della pesca e il piccolo mercatino locale, poi alle 15.30 lo spettacolo “Christian magic show” e una merenda. Alle 16.30 presso la sala azzurra della biblioteca sarà proposto “Il sogno”, letture di testi poetici (e non) sul tema e intermezzi musicali con il gruppo Al cantaren, mentre alle 18 il gruppo Villadance presenterà corsi di ballo folk, country, boogie e di gruppo con Stefania Borghesi.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L’intrattenimento serale, alle 21, sarà con il concerto della “Viaggi e miraggi band” con Vittorio Bonetti, Andrea Morelli, Marco Dirani e Tommy Graziani.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Nel corso della serata sarà conferito il riconoscimento “Villanova premia”.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Durante i giorni della festa, le opere di Anna Catel saranno in mostra presso la Sala Azzurra della Biblioteca e si potrà visitare Casa Pilotti, contenitore di cultura, arte e poesia in via Superiore 180.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Tutte le sere dalle 19 sarà attivo uno stand gastronomico con varie specialità e con possibilità di asporto.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La sede della maggior parte delle iniziative della festa è presso gli spazi della Parrocchia di Villanova.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1515_2949480674"/>
      <w:bookmarkEnd w:id="0"/>
      <w:r>
        <w:rPr>
          <w:rFonts w:cs="Calibri" w:ascii="Calibri" w:hAnsi="Calibri"/>
          <w:b w:val="false"/>
          <w:bCs w:val="false"/>
          <w:sz w:val="26"/>
          <w:szCs w:val="26"/>
        </w:rPr>
        <w:t>www.bagnacavallocultura.it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368/23</w:t>
      </w:r>
      <w:r>
        <w:rPr>
          <w:rFonts w:cs="Calibri" w:ascii="Calibri" w:hAnsi="Calibri"/>
          <w:i w:val="false"/>
          <w:iCs w:val="false"/>
          <w:sz w:val="26"/>
          <w:szCs w:val="26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950" cy="6667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44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4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915" cy="6667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32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5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Collabora_Office/5.3.10.47$Windows_x86 LibreOffice_project/64211812ee5c3454c64c34ed2295b8015635b057</Application>
  <Pages>1</Pages>
  <Words>319</Words>
  <Characters>1778</Characters>
  <CharactersWithSpaces>2082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2023-10-05T14:44:02Z</dcterms:modified>
  <cp:revision>46</cp:revision>
  <dc:subject/>
  <dc:title>Comunicato stampa</dc:title>
</cp:coreProperties>
</file>