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Rientrocorpodeltesto"/>
        <w:rPr>
          <w:rFonts w:ascii="Calibri" w:hAnsi="Calibri"/>
          <w:sz w:val="26"/>
          <w:szCs w:val="26"/>
        </w:rPr>
      </w:pPr>
      <w:bookmarkStart w:id="0" w:name="__DdeLink__226_1004184048"/>
      <w:bookmarkEnd w:id="0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50505"/>
          <w:spacing w:val="0"/>
          <w:sz w:val="26"/>
          <w:szCs w:val="26"/>
        </w:rPr>
        <w:t>I musei di Bagnacavallo e Villanova e la biblioteca comunale resteranno chiusi al pubblico nelle prossime settimane per la consueta pausa estiva.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Museo Civico delle Cappuccine sarà chiuso dal 7 al 28 agosto e riaprirà martedì 29 agosto. La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B</w:t>
      </w:r>
      <w:r>
        <w:rPr>
          <w:rFonts w:cs="Calibri" w:ascii="Calibri" w:hAnsi="Calibri"/>
          <w:i w:val="false"/>
          <w:iCs w:val="false"/>
          <w:sz w:val="26"/>
          <w:szCs w:val="26"/>
        </w:rPr>
        <w:t>iblioteca Taroni e l’Archivio Storico comunale saranno chiusi dal 7 al 27 agosto, e riapriranno al pubblico lunedì 28.</w:t>
      </w:r>
    </w:p>
    <w:p>
      <w:pPr>
        <w:pStyle w:val="Rientrocorpodeltesto"/>
        <w:rPr/>
      </w:pPr>
      <w:bookmarkStart w:id="1" w:name="__DdeLink__429_1551118041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L’Ecomuseo delle Erbe Palustri di Villanova </w:t>
      </w:r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è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oggetto in queste settimane di opere di manutenzione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e riaprirà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50505"/>
          <w:spacing w:val="0"/>
          <w:sz w:val="26"/>
          <w:szCs w:val="26"/>
        </w:rPr>
        <w:t xml:space="preserve">al termine dei lavori e del successivo riallestimento, in vista della Sagra delle Erbe Palustri che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avrà inizio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50505"/>
          <w:spacing w:val="0"/>
          <w:sz w:val="26"/>
          <w:szCs w:val="26"/>
        </w:rPr>
        <w:t xml:space="preserve"> venerdì 8 settembre. Questo periodo di chiusura sarà</w:t>
      </w:r>
      <w:r>
        <w:rPr>
          <w:rFonts w:cs="Calibri" w:ascii="Calibri" w:hAnsi="Calibri"/>
          <w:i w:val="false"/>
          <w:iCs w:val="false"/>
          <w:szCs w:val="26"/>
        </w:rPr>
        <w:t xml:space="preserve"> inoltre l’occasione per effettuare gli annuali trattamenti conservativi necessari a garantire l’integrità dei reperti.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Cs w:val="26"/>
        </w:rPr>
      </w:pPr>
      <w:r>
        <w:rPr>
          <w:rFonts w:cs="Calibri" w:ascii="Calibri" w:hAnsi="Calibri"/>
          <w:i w:val="false"/>
          <w:iCs w:val="false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Cs w:val="26"/>
        </w:rPr>
        <w:t xml:space="preserve">Si segnala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infine</w:t>
      </w:r>
      <w:r>
        <w:rPr>
          <w:rFonts w:cs="Calibri" w:ascii="Calibri" w:hAnsi="Calibri"/>
          <w:i w:val="false"/>
          <w:iCs w:val="false"/>
          <w:szCs w:val="26"/>
        </w:rPr>
        <w:t xml:space="preserve"> che gli uffici amministrativi del Comune di Bagnacavallo resteranno chiusi lunedì 14 per il ponte di Ferragosto.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Cs w:val="26"/>
        </w:rPr>
      </w:pPr>
      <w:r>
        <w:rPr>
          <w:rFonts w:cs="Calibri" w:ascii="Calibri" w:hAnsi="Calibri"/>
          <w:i w:val="false"/>
          <w:iCs w:val="false"/>
          <w:szCs w:val="26"/>
        </w:rPr>
      </w:r>
    </w:p>
    <w:p>
      <w:pPr>
        <w:pStyle w:val="Normal"/>
        <w:widowControl w:val="false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Informazioni:</w:t>
      </w:r>
    </w:p>
    <w:p>
      <w:pPr>
        <w:pStyle w:val="Normal"/>
        <w:widowControl w:val="false"/>
        <w:spacing w:lineRule="atLeast" w:line="20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Cs/>
            <w:i w:val="false"/>
            <w:iCs w:val="false"/>
            <w:sz w:val="26"/>
            <w:szCs w:val="26"/>
          </w:rPr>
          <w:t>www.comune.bagnacavallo.ra.it</w:t>
        </w:r>
      </w:hyperlink>
    </w:p>
    <w:p>
      <w:pPr>
        <w:pStyle w:val="Normal"/>
        <w:widowControl w:val="false"/>
        <w:spacing w:lineRule="atLeast" w:line="200"/>
        <w:ind w:left="0" w:right="0" w:firstLine="113"/>
        <w:jc w:val="both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bookmarkStart w:id="2" w:name="__DdeLink__226_1004184048"/>
      <w:bookmarkStart w:id="3" w:name="__DdeLink__226_1004184048"/>
      <w:bookmarkEnd w:id="3"/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285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-23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85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8630" cy="6724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08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8510" cy="89916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Collabora_Office/5.3.10.47$Windows_x86 LibreOffice_project/64211812ee5c3454c64c34ed2295b8015635b057</Application>
  <Pages>1</Pages>
  <Words>170</Words>
  <Characters>1021</Characters>
  <CharactersWithSpaces>1180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2019-08-13T11:50:42Z</dcterms:created>
  <dc:creator/>
  <dc:description/>
  <dc:language>it-IT</dc:language>
  <cp:lastModifiedBy/>
  <dcterms:modified xsi:type="dcterms:W3CDTF">2023-08-05T12:41:13Z</dcterms:modified>
  <cp:revision>9</cp:revision>
  <dc:subject/>
  <dc:title>Comunicato stampa</dc:title>
</cp:coreProperties>
</file>