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Normal"/>
        <w:ind w:left="0" w:right="0"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V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enerdì 6 gennaio la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Befana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tornerà a far visita alle bambine e ai bambini di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Bagnacavallo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con una grande festa in programma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a partire dalle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14.30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in piazza della Libertà.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Nel giardino d’inverno c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i saranno la capanna delle scope e quella delle calze, la musica dei Santa Claus Quartet, le magiche bolle del Mago Strudel, la lavanderina della Befana e i giochi di legno con i quali allenare la propria mente divertendosi.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In piazza ci si potrà poi cimentare con il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Gioco dell’oca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proposto dalla Pro Loco di Bagnacavallo per andare alla scoperta del territorio bagnacavallese e delle sue bellezze e tradizioni.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Il pomeriggio si concluderà con una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merenda e la distribuzione del calendario di “Smembar”.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L’iniziativa è a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cura dell’associazione culturale Civiltà delle Erbe Palustri e del Comune con la Pro Loco.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Inoltre, alle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19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l’ex asilo di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Traversara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ospiterà una festa in attesa dell’arrivo della vecchina con i suoi doni, a cura di Traversara in Fiore e Consiglio di Zona.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arpredefinitoparagrafo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Le iniziative fanno parte del calendario di “Bagnacavallo d’inverno”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Informazioni e programma completo: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cultura@comune.bagnacavallo.ra.it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0545 280891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bookmarkStart w:id="0" w:name="__DdeLink__1370_419410552"/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Fb: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(9-23)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3520" cy="6553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65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8440" rIns="28440" tIns="28440" bIns="28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5pt;height:51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1485" cy="6553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00" cy="65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8440" rIns="28440" tIns="28440" bIns="28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5pt;height:51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2000" cy="8826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18" t="-1871" r="-2018" b="-187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Enfasicorsivo">
    <w:name w:val="Enfasi (corsivo)"/>
    <w:qFormat/>
    <w:rPr>
      <w:i/>
      <w:i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Collabora_Office/5.3.10.47$Windows_x86 LibreOffice_project/64211812ee5c3454c64c34ed2295b8015635b057</Application>
  <Pages>1</Pages>
  <Words>214</Words>
  <Characters>1221</Characters>
  <CharactersWithSpaces>1421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2023-01-02T14:45:19Z</dcterms:created>
  <dc:creator/>
  <dc:description/>
  <dc:language>it-IT</dc:language>
  <cp:lastModifiedBy/>
  <dcterms:modified xsi:type="dcterms:W3CDTF">2023-01-05T13:28:40Z</dcterms:modified>
  <cp:revision>6</cp:revision>
  <dc:subject/>
  <dc:title>Comunicato stampa</dc:title>
</cp:coreProperties>
</file>