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3.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8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3</w:t>
      </w:r>
    </w:p>
    <w:p>
      <w:pPr>
        <w:pStyle w:val="Normal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bookmarkStart w:id="0" w:name="__DdeLink__700_4294467243"/>
      <w:bookmarkStart w:id="1" w:name="__DdeLink__4287_2506327613"/>
      <w:bookmarkEnd w:id="0"/>
      <w:bookmarkEnd w:id="1"/>
      <w:r>
        <w:rPr>
          <w:rFonts w:ascii="Calibri" w:hAnsi="Calibri"/>
          <w:sz w:val="26"/>
          <w:szCs w:val="26"/>
          <w:u w:val="none"/>
        </w:rPr>
        <w:t>Nuovo fine settimana molto vario per “Bagnacavallo al cinema” all’arena delle Cappuccine.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6"/>
          <w:szCs w:val="26"/>
          <w:u w:val="none"/>
        </w:rPr>
        <w:t>Venerdì 4 agosto verrà proiettato “The Fabelmans”, il film più personale di Steven Spielberg, sabato 5 “Tre di troppo” di Fabio de Luigi e domenica 6 “Gli Spiriti dell’Isola” di Martin Mc</w:t>
      </w:r>
      <w:r>
        <w:rPr>
          <w:rFonts w:ascii="Calibri" w:hAnsi="Calibri"/>
          <w:sz w:val="26"/>
          <w:szCs w:val="26"/>
          <w:u w:val="none"/>
        </w:rPr>
        <w:t>D</w:t>
      </w:r>
      <w:r>
        <w:rPr>
          <w:rFonts w:ascii="Calibri" w:hAnsi="Calibri"/>
          <w:sz w:val="26"/>
          <w:szCs w:val="26"/>
          <w:u w:val="none"/>
        </w:rPr>
        <w:t>onagh, Coppa Volpi come miglior attore a Colin Farrell alla 79</w:t>
      </w:r>
      <w:r>
        <w:rPr>
          <w:rFonts w:ascii="Calibri" w:hAnsi="Calibri"/>
          <w:sz w:val="26"/>
          <w:szCs w:val="26"/>
          <w:u w:val="none"/>
          <w:vertAlign w:val="superscript"/>
        </w:rPr>
        <w:t>a</w:t>
      </w:r>
      <w:r>
        <w:rPr>
          <w:rFonts w:ascii="Calibri" w:hAnsi="Calibri"/>
          <w:sz w:val="26"/>
          <w:szCs w:val="26"/>
          <w:u w:val="none"/>
        </w:rPr>
        <w:t xml:space="preserve"> edizione della Mostra Internazionale d’arte cinematografica di Venezia.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5"/>
          <w:szCs w:val="25"/>
          <w:u w:val="none"/>
        </w:rPr>
        <w:t>La prossima settimana torneranno invece gli incontri con gli artisti: martedì 8 agosto ci sarà la proiezione di “Cocoricò Tapes” e ospiti dell’arena saranno il regista del film Francesco Tavella e Luca Nervegna e Giacomo Benini per La Furia Film.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  <w:u w:val="none"/>
        </w:rPr>
        <w:t>“</w:t>
      </w:r>
      <w:r>
        <w:rPr>
          <w:rFonts w:ascii="Calibri" w:hAnsi="Calibri"/>
          <w:sz w:val="26"/>
          <w:szCs w:val="26"/>
          <w:u w:val="none"/>
        </w:rPr>
        <w:t>Bagnacavallo al cinema”, rassegna curata dal Cinecircolo Fuoriquadro per il Comune, proseguirà poi ogni sera fino al 3 settembre.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  <w:u w:val="none"/>
        </w:rPr>
        <w:t xml:space="preserve">Le proiezioni iniziano alle 21.30. 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6"/>
          <w:szCs w:val="26"/>
          <w:u w:val="none"/>
        </w:rPr>
        <w:t>L’arena si trova in via Berti 6.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6"/>
          <w:szCs w:val="26"/>
          <w:u w:val="none"/>
        </w:rPr>
        <w:t>L’arena partecipa all’iniziativa “Cinema Revolution” del Ministero della Cultura, una promozione del cinema continentale con un prezzo unico per lo spettatore di 3,50 euro per tutti i film italiani ed europei.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  <w:u w:val="none"/>
        </w:rPr>
        <w:t>Questi i prezzi dei biglietti per la stagione 2023: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6"/>
          <w:szCs w:val="26"/>
          <w:u w:val="none"/>
        </w:rPr>
        <w:t>Intero (film extraeuropeo): 6 euro (ridotto 5)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6"/>
          <w:szCs w:val="26"/>
          <w:u w:val="none"/>
        </w:rPr>
        <w:t>Prezzo unico: 3,50 euro (film italiano ed europeo)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6"/>
          <w:szCs w:val="26"/>
          <w:u w:val="none"/>
        </w:rPr>
        <w:t>Abbonamento solo per film extraeuropei: dieci spettacoli 40 euro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6"/>
          <w:szCs w:val="26"/>
          <w:u w:val="none"/>
        </w:rPr>
        <w:t>Per informazioni: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6"/>
          <w:szCs w:val="26"/>
          <w:u w:val="none"/>
        </w:rPr>
        <w:t>351 8443876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hyperlink r:id="rId2">
        <w:r>
          <w:rPr>
            <w:rStyle w:val="CollegamentoInternet"/>
            <w:rFonts w:ascii="Calibri" w:hAnsi="Calibri"/>
            <w:sz w:val="26"/>
            <w:szCs w:val="26"/>
            <w:u w:val="none"/>
          </w:rPr>
          <w:t>cinemabagnacavallo@gmail.com</w:t>
        </w:r>
      </w:hyperlink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6"/>
          <w:szCs w:val="26"/>
          <w:u w:val="none"/>
        </w:rPr>
        <w:t>www.arenabagnacavallo.it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6"/>
          <w:szCs w:val="26"/>
          <w:u w:val="none"/>
        </w:rPr>
        <w:t>Facebook: Bagnacavallo al cinema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bookmarkStart w:id="2" w:name="__DdeLink__729_1516241662"/>
      <w:bookmarkStart w:id="3" w:name="__DdeLink__178_1556543886"/>
      <w:bookmarkStart w:id="4" w:name="__DdeLink__97_4032338344"/>
      <w:bookmarkStart w:id="5" w:name="__DdeLink__771_4294467243"/>
      <w:bookmarkEnd w:id="2"/>
      <w:bookmarkEnd w:id="3"/>
      <w:bookmarkEnd w:id="4"/>
      <w:bookmarkEnd w:id="5"/>
      <w:r>
        <w:rPr>
          <w:rFonts w:ascii="Calibri" w:hAnsi="Calibri"/>
          <w:sz w:val="26"/>
          <w:szCs w:val="26"/>
          <w:u w:val="none"/>
        </w:rPr>
        <w:t>Instagram: arenabagnacavallo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bookmarkStart w:id="6" w:name="__DdeLink__700_42944672431"/>
      <w:bookmarkStart w:id="7" w:name="__DdeLink__4287_25063276131"/>
      <w:bookmarkStart w:id="8" w:name="__DdeLink__700_42944672431"/>
      <w:bookmarkStart w:id="9" w:name="__DdeLink__4287_25063276131"/>
      <w:bookmarkEnd w:id="8"/>
      <w:bookmarkEnd w:id="9"/>
      <w:r>
        <w:rPr>
          <w:rFonts w:ascii="Calibri" w:hAnsi="Calibri"/>
          <w:sz w:val="25"/>
          <w:szCs w:val="25"/>
          <w:u w:val="none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5"/>
          <w:szCs w:val="25"/>
          <w:u w:val="none"/>
        </w:rPr>
        <w:t>(</w:t>
      </w:r>
      <w:r>
        <w:rPr>
          <w:rFonts w:cs="Calibri" w:ascii="Calibri" w:hAnsi="Calibri"/>
          <w:i/>
          <w:iCs/>
          <w:sz w:val="25"/>
          <w:szCs w:val="25"/>
          <w:u w:val="none"/>
        </w:rPr>
        <w:t>282-23</w:t>
      </w:r>
      <w:r>
        <w:rPr>
          <w:rFonts w:cs="Calibri" w:ascii="Calibri" w:hAnsi="Calibri"/>
          <w:sz w:val="25"/>
          <w:szCs w:val="25"/>
          <w:u w:val="none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0350" cy="69215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9640" cy="69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4pt;height:54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8315" cy="69215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7520" cy="69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35pt;height:54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2955" cy="9036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4" r="-1019" b="-944"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 Unicode MS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 Unicode MS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 Unicode MS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gadintestazione">
    <w:name w:val="Riga d'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inemabagnacavallo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Application>Collabora_Office/5.3.10.47$Windows_x86 LibreOffice_project/64211812ee5c3454c64c34ed2295b8015635b057</Application>
  <Pages>1</Pages>
  <Words>241</Words>
  <Characters>1449</Characters>
  <CharactersWithSpaces>1669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2022-05-26T13:15:51Z</dcterms:created>
  <dc:creator/>
  <dc:description/>
  <dc:language>it-IT</dc:language>
  <cp:lastModifiedBy/>
  <cp:lastPrinted>2023-06-13T11:49:54Z</cp:lastPrinted>
  <dcterms:modified xsi:type="dcterms:W3CDTF">2023-08-03T14:09:46Z</dcterms:modified>
  <cp:revision>35</cp:revision>
  <dc:subject/>
  <dc:title/>
</cp:coreProperties>
</file>