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0115" cy="9982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</w:t>
      </w:r>
      <w:r>
        <w:rPr>
          <w:rFonts w:cs="Calibri" w:ascii="Calibri" w:hAnsi="Calibri"/>
          <w:b/>
          <w:sz w:val="30"/>
          <w:szCs w:val="30"/>
        </w:rPr>
        <w:t>.5.2023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bookmarkStart w:id="0" w:name="__DdeLink__40_1336152487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Domenica 28 maggio la signora Letra Ancarani,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vedova di Pietro Minguzzi,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ha festeggiato a Boncellino il suo centesimo compleanno assieme ai familiari. Accanto a lei c’erano il figlio Angelo, la nuora Donatella e le nipoti Federica e Benedetta.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Per l’occasione la signora ha ricevuto inoltre la visita della vicesindaca di Bagnacavallo Ada Sangiorgi, che l’ha omaggiata con un mazzo di fiori e una pergamena con gli auguri dell’Amministrazione comunale. 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Nata a Solarolo il 28 maggio 1923, ultima di sette fra fratelli e sorelle, la signora Letra ha sempre vissuto fra Solarolo, Cotignola e Bagnacavallo. È una donna che si è sempre data da fare ed è stata molto impegnata: oltre a gestire la famiglia e la casa lavorava anche in campagna. Ha superato indenne la guerra nonostante i moltissimi bombardamenti. La sua grande passione è stata il ricamo: dopo aver frequentato un corso specifico, oltre agli altri impegni, faceva anche la ricamatrice e ha avuto modo di realizzare importanti lavori.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bookmarkStart w:id="1" w:name="__DdeLink__35_1181519436"/>
      <w:bookmarkStart w:id="2" w:name="__DdeLink__113_1181519436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Molto lucida e arguta, ha spiegato che una delle ragioni che l’hanno portata a essere tanto longeva è stata la sobrietà, caratteristica che si ritrova non soltanto nel modo in cui ha vissuto ma anche nel suo</w:t>
      </w:r>
      <w:bookmarkEnd w:id="1"/>
      <w:bookmarkEnd w:id="2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temperamento, fatto di gentile ed essenziale fermezza nei rapporti. 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206-23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8905" cy="71310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240" cy="71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05pt;height:56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5145" cy="71310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4600" cy="71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25pt;height:56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Collabora_Office/5.3.10.47$Windows_x86 LibreOffice_project/64211812ee5c3454c64c34ed2295b8015635b057</Application>
  <Pages>1</Pages>
  <Words>238</Words>
  <Characters>1292</Characters>
  <CharactersWithSpaces>1522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2020-07-28T13:11:14Z</dcterms:created>
  <dc:creator/>
  <dc:description/>
  <dc:language>it-IT</dc:language>
  <cp:lastModifiedBy/>
  <dcterms:modified xsi:type="dcterms:W3CDTF">2023-05-30T10:08:30Z</dcterms:modified>
  <cp:revision>20</cp:revision>
  <dc:subject/>
  <dc:title/>
</cp:coreProperties>
</file>