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19.10.2023</w:t>
      </w:r>
    </w:p>
    <w:p>
      <w:pPr>
        <w:pStyle w:val="Corpodeltesto"/>
        <w:ind w:firstLine="113"/>
        <w:rPr>
          <w:rFonts w:ascii="Calibri" w:hAnsi="Calibri" w:cs="Calibri"/>
          <w:b w:val="false"/>
          <w:b w:val="false"/>
          <w:bCs w:val="false"/>
          <w:color w:val="000000"/>
          <w:sz w:val="26"/>
          <w:szCs w:val="26"/>
        </w:rPr>
      </w:pPr>
      <w:r>
        <w:rPr>
          <w:rFonts w:cs="Calibri" w:ascii="Calibri" w:hAnsi="Calibri"/>
          <w:b w:val="false"/>
          <w:bCs w:val="false"/>
          <w:color w:val="000000"/>
          <w:sz w:val="26"/>
          <w:szCs w:val="26"/>
        </w:rPr>
      </w:r>
    </w:p>
    <w:p>
      <w:pPr>
        <w:pStyle w:val="Corpodeltesto"/>
        <w:ind w:firstLine="113"/>
        <w:rPr>
          <w:sz w:val="26"/>
          <w:szCs w:val="26"/>
        </w:rPr>
      </w:pPr>
      <w:bookmarkStart w:id="0" w:name="__DdeLink__403_888296470"/>
      <w:r>
        <w:rPr>
          <w:rFonts w:cs="Calibri" w:ascii="Calibri" w:hAnsi="Calibri"/>
          <w:b w:val="false"/>
          <w:bCs w:val="false"/>
          <w:color w:val="000000"/>
          <w:sz w:val="26"/>
          <w:szCs w:val="26"/>
        </w:rPr>
        <w:t xml:space="preserve">Prendono il via sabato 21 ottobre gli </w:t>
      </w:r>
      <w:r>
        <w:rPr>
          <w:rFonts w:cs="Calibri" w:ascii="Calibri" w:hAnsi="Calibri"/>
          <w:b/>
          <w:bCs/>
          <w:color w:val="000000"/>
          <w:sz w:val="26"/>
          <w:szCs w:val="26"/>
        </w:rPr>
        <w:t>eventi dedicati alla storia e alla cultura nipponica organizzati dal</w:t>
      </w:r>
      <w:r>
        <w:rPr>
          <w:rFonts w:cs="Calibri" w:ascii="Calibri" w:hAnsi="Calibri"/>
          <w:b w:val="false"/>
          <w:bCs w:val="false"/>
          <w:color w:val="000000"/>
          <w:sz w:val="26"/>
          <w:szCs w:val="26"/>
        </w:rPr>
        <w:t xml:space="preserve"> </w:t>
      </w:r>
      <w:r>
        <w:rPr>
          <w:rFonts w:cs="Calibri" w:ascii="Calibri" w:hAnsi="Calibri"/>
          <w:b/>
          <w:bCs/>
          <w:color w:val="000000"/>
          <w:sz w:val="26"/>
          <w:szCs w:val="26"/>
        </w:rPr>
        <w:t>Museo Civico</w:t>
      </w:r>
      <w:r>
        <w:rPr>
          <w:rFonts w:cs="Calibri" w:ascii="Calibri" w:hAnsi="Calibri"/>
          <w:b w:val="false"/>
          <w:bCs w:val="false"/>
          <w:color w:val="000000"/>
          <w:sz w:val="26"/>
          <w:szCs w:val="26"/>
        </w:rPr>
        <w:t xml:space="preserve"> delle Cappuccine di Bagnacavallo in collaborazione con Ascig – Associazione per gli Scambi Culturali fra Italia e Giappone in occasione della mostra </w:t>
      </w:r>
      <w:r>
        <w:rPr>
          <w:rFonts w:cs="Calibri" w:ascii="Calibri" w:hAnsi="Calibri"/>
          <w:b/>
          <w:bCs/>
          <w:color w:val="000000"/>
          <w:sz w:val="26"/>
          <w:szCs w:val="26"/>
        </w:rPr>
        <w:t>“Strade e storie. Paesaggi da Hokusai a Hiroshige”</w:t>
      </w:r>
      <w:r>
        <w:rPr>
          <w:rFonts w:cs="Calibri" w:ascii="Calibri" w:hAnsi="Calibri"/>
          <w:b w:val="false"/>
          <w:bCs w:val="false"/>
          <w:color w:val="000000"/>
          <w:sz w:val="26"/>
          <w:szCs w:val="26"/>
        </w:rPr>
        <w:t>.</w:t>
      </w:r>
    </w:p>
    <w:p>
      <w:pPr>
        <w:pStyle w:val="Corpodeltesto"/>
        <w:ind w:firstLine="113"/>
        <w:rPr>
          <w:rFonts w:ascii="Calibri" w:hAnsi="Calibri" w:cs="Calibri"/>
          <w:b w:val="false"/>
          <w:b w:val="false"/>
          <w:bCs w:val="false"/>
          <w:color w:val="000000"/>
          <w:sz w:val="26"/>
          <w:szCs w:val="26"/>
        </w:rPr>
      </w:pPr>
      <w:r>
        <w:rPr>
          <w:rFonts w:cs="Calibri" w:ascii="Calibri" w:hAnsi="Calibri"/>
          <w:b w:val="false"/>
          <w:bCs w:val="false"/>
          <w:color w:val="000000"/>
          <w:sz w:val="26"/>
          <w:szCs w:val="26"/>
        </w:rPr>
      </w:r>
    </w:p>
    <w:p>
      <w:pPr>
        <w:pStyle w:val="Corpodeltesto"/>
        <w:ind w:firstLine="113"/>
        <w:rPr/>
      </w:pPr>
      <w:r>
        <w:rPr>
          <w:rFonts w:cs="Calibri" w:ascii="Calibri" w:hAnsi="Calibri"/>
          <w:b w:val="false"/>
          <w:bCs w:val="false"/>
          <w:color w:val="000000"/>
          <w:sz w:val="26"/>
          <w:szCs w:val="26"/>
        </w:rPr>
        <w:t xml:space="preserve">Alle 17 si terrà un incontro sul periodo </w:t>
      </w:r>
      <w:r>
        <w:rPr>
          <w:rFonts w:cs="Calibri" w:ascii="Calibri" w:hAnsi="Calibri"/>
          <w:b/>
          <w:bCs/>
          <w:color w:val="000000"/>
          <w:sz w:val="26"/>
          <w:szCs w:val="26"/>
        </w:rPr>
        <w:t>Edo</w:t>
      </w:r>
      <w:r>
        <w:rPr>
          <w:rFonts w:cs="Calibri" w:ascii="Calibri" w:hAnsi="Calibri"/>
          <w:b w:val="false"/>
          <w:bCs w:val="false"/>
          <w:color w:val="000000"/>
          <w:sz w:val="26"/>
          <w:szCs w:val="26"/>
        </w:rPr>
        <w:t xml:space="preserve">, momento storico in cui fu attivo Hiroshige e in cui si sviluppò la tradizione dell’ukiyo-e, con relatore Antonio </w:t>
      </w:r>
      <w:r>
        <w:rPr>
          <w:rFonts w:cs="Calibri" w:ascii="Calibri" w:hAnsi="Calibri"/>
          <w:b/>
          <w:bCs/>
          <w:color w:val="000000"/>
          <w:sz w:val="26"/>
          <w:szCs w:val="26"/>
        </w:rPr>
        <w:t>Moscatello</w:t>
      </w:r>
      <w:r>
        <w:rPr>
          <w:rFonts w:cs="Calibri" w:ascii="Calibri" w:hAnsi="Calibri"/>
          <w:b w:val="false"/>
          <w:bCs w:val="false"/>
          <w:color w:val="000000"/>
          <w:sz w:val="26"/>
          <w:szCs w:val="26"/>
        </w:rPr>
        <w:t xml:space="preserve">, giornalista </w:t>
      </w:r>
      <w:r>
        <w:rPr>
          <w:rFonts w:cs="Calibri" w:ascii="Calibri" w:hAnsi="Calibri"/>
          <w:b w:val="false"/>
          <w:bCs w:val="false"/>
          <w:color w:val="000000"/>
          <w:sz w:val="26"/>
          <w:szCs w:val="26"/>
        </w:rPr>
        <w:t>e</w:t>
      </w:r>
      <w:r>
        <w:rPr>
          <w:rFonts w:cs="Calibri" w:ascii="Calibri" w:hAnsi="Calibri"/>
          <w:b w:val="false"/>
          <w:bCs w:val="false"/>
          <w:color w:val="000000"/>
          <w:sz w:val="26"/>
          <w:szCs w:val="26"/>
        </w:rPr>
        <w:t xml:space="preserve">  saggista, esperto conoscitore del Giappone.</w:t>
      </w:r>
    </w:p>
    <w:p>
      <w:pPr>
        <w:pStyle w:val="Corpodeltesto"/>
        <w:ind w:firstLine="113"/>
        <w:rPr>
          <w:sz w:val="26"/>
          <w:szCs w:val="26"/>
        </w:rPr>
      </w:pPr>
      <w:r>
        <w:rPr>
          <w:rFonts w:cs="Calibri" w:ascii="Calibri" w:hAnsi="Calibri"/>
          <w:b w:val="false"/>
          <w:bCs w:val="false"/>
          <w:color w:val="000000"/>
          <w:sz w:val="26"/>
          <w:szCs w:val="26"/>
        </w:rPr>
        <w:t xml:space="preserve">In una forma dialogata con </w:t>
      </w:r>
      <w:r>
        <w:rPr>
          <w:rFonts w:cs="Calibri" w:ascii="Calibri" w:hAnsi="Calibri"/>
          <w:b/>
          <w:bCs/>
          <w:color w:val="000000"/>
          <w:sz w:val="26"/>
          <w:szCs w:val="26"/>
        </w:rPr>
        <w:t>Marco Del Bene</w:t>
      </w:r>
      <w:r>
        <w:rPr>
          <w:rFonts w:cs="Calibri" w:ascii="Calibri" w:hAnsi="Calibri"/>
          <w:b w:val="false"/>
          <w:bCs w:val="false"/>
          <w:color w:val="000000"/>
          <w:sz w:val="26"/>
          <w:szCs w:val="26"/>
        </w:rPr>
        <w:t>, docente di Storia del Giappone a La Sapienza e presidente di Ascig, si parlerà dell’epoca di Edo (1603-1867) durante la quale nacque e si sviluppò l’arte della xilografia ukiyo</w:t>
      </w:r>
      <w:r>
        <w:rPr>
          <w:rFonts w:cs="Calibri" w:ascii="Calibri" w:hAnsi="Calibri"/>
          <w:b w:val="false"/>
          <w:bCs w:val="false"/>
          <w:color w:val="000000"/>
          <w:sz w:val="26"/>
          <w:szCs w:val="26"/>
        </w:rPr>
        <w:t>-</w:t>
      </w:r>
      <w:r>
        <w:rPr>
          <w:rFonts w:cs="Calibri" w:ascii="Calibri" w:hAnsi="Calibri"/>
          <w:b w:val="false"/>
          <w:bCs w:val="false"/>
          <w:color w:val="000000"/>
          <w:sz w:val="26"/>
          <w:szCs w:val="26"/>
        </w:rPr>
        <w:t>e. Nei circa 260 anni in cui il Giappone fu governato dagli shōgun della famiglia Tokugawa, la società fu divisa in rigide classi, la più importante quella dei guerrieri o samurai. La cultura ukiyo</w:t>
      </w:r>
      <w:r>
        <w:rPr>
          <w:rFonts w:cs="Calibri" w:ascii="Calibri" w:hAnsi="Calibri"/>
          <w:b w:val="false"/>
          <w:bCs w:val="false"/>
          <w:color w:val="000000"/>
          <w:sz w:val="26"/>
          <w:szCs w:val="26"/>
        </w:rPr>
        <w:t>-</w:t>
      </w:r>
      <w:r>
        <w:rPr>
          <w:rFonts w:cs="Calibri" w:ascii="Calibri" w:hAnsi="Calibri"/>
          <w:b w:val="false"/>
          <w:bCs w:val="false"/>
          <w:color w:val="000000"/>
          <w:sz w:val="26"/>
          <w:szCs w:val="26"/>
        </w:rPr>
        <w:t>e, tuttavia, nacque tra gli stati urbani borghesi, noti come chōnin: bottegai, artigiani, mercanti e professionisti che abitavano nelle città, in particolare nella grande capitale shogunale Edo (la moderna Tokyo) che fu la culla della cultura dei chōnin, che erano sia coloro che producevano le stampe ukiyo</w:t>
      </w:r>
      <w:r>
        <w:rPr>
          <w:rFonts w:cs="Calibri" w:ascii="Calibri" w:hAnsi="Calibri"/>
          <w:b w:val="false"/>
          <w:bCs w:val="false"/>
          <w:color w:val="000000"/>
          <w:sz w:val="26"/>
          <w:szCs w:val="26"/>
        </w:rPr>
        <w:t>-</w:t>
      </w:r>
      <w:r>
        <w:rPr>
          <w:rFonts w:cs="Calibri" w:ascii="Calibri" w:hAnsi="Calibri"/>
          <w:b w:val="false"/>
          <w:bCs w:val="false"/>
          <w:color w:val="000000"/>
          <w:sz w:val="26"/>
          <w:szCs w:val="26"/>
        </w:rPr>
        <w:t>e sia in buona parte coloro che le acquistavano.</w:t>
      </w:r>
    </w:p>
    <w:p>
      <w:pPr>
        <w:pStyle w:val="Corpodeltesto"/>
        <w:ind w:firstLine="113"/>
        <w:rPr>
          <w:sz w:val="26"/>
          <w:szCs w:val="26"/>
        </w:rPr>
      </w:pPr>
      <w:r>
        <w:rPr>
          <w:rFonts w:cs="Calibri" w:ascii="Calibri" w:hAnsi="Calibri"/>
          <w:b w:val="false"/>
          <w:bCs w:val="false"/>
          <w:color w:val="000000"/>
          <w:sz w:val="26"/>
          <w:szCs w:val="26"/>
        </w:rPr>
        <w:t>I quartieri di Edo Osaka e Kyoto brulicavano di persone e di attività e frequenti erano i viaggi di samurai, mercanti e religiosi, in particolare lungo la celebre strada del Tokaidō. Sono proprio questi luoghi e i personaggi che li animavano i protagonisti delle stampe di Hiroshighe, Hokusai e di altri maestri del tempo, che oltre all’immenso valore artistico sono anche importantissime testimonianze storiche della società giapponese di quei secoli.</w:t>
      </w:r>
    </w:p>
    <w:p>
      <w:pPr>
        <w:pStyle w:val="Corpodeltesto"/>
        <w:ind w:firstLine="113"/>
        <w:rPr>
          <w:sz w:val="26"/>
          <w:szCs w:val="26"/>
        </w:rPr>
      </w:pPr>
      <w:r>
        <w:rPr>
          <w:rFonts w:cs="Calibri" w:ascii="Calibri" w:hAnsi="Calibri"/>
          <w:b w:val="false"/>
          <w:bCs w:val="false"/>
          <w:color w:val="000000"/>
          <w:sz w:val="26"/>
          <w:szCs w:val="26"/>
        </w:rPr>
        <w:t>Alla fine dell’incontro sarà possibile salire alla mostra per ammirare un’opera scelta e commentata da Antonio Moscatello.</w:t>
      </w:r>
    </w:p>
    <w:p>
      <w:pPr>
        <w:pStyle w:val="Corpodeltesto"/>
        <w:ind w:firstLine="113"/>
        <w:rPr>
          <w:rFonts w:ascii="Calibri" w:hAnsi="Calibri" w:cs="Calibri"/>
          <w:b w:val="false"/>
          <w:b w:val="false"/>
          <w:bCs w:val="false"/>
          <w:color w:val="000000"/>
        </w:rPr>
      </w:pPr>
      <w:r>
        <w:rPr>
          <w:rFonts w:cs="Calibri" w:ascii="Calibri" w:hAnsi="Calibri"/>
          <w:b w:val="false"/>
          <w:bCs w:val="false"/>
          <w:color w:val="000000"/>
        </w:rPr>
      </w:r>
    </w:p>
    <w:p>
      <w:pPr>
        <w:pStyle w:val="Corpodeltesto"/>
        <w:ind w:firstLine="113"/>
        <w:rPr>
          <w:i/>
          <w:i/>
          <w:iCs/>
          <w:sz w:val="26"/>
          <w:szCs w:val="26"/>
        </w:rPr>
      </w:pPr>
      <w:r>
        <w:rPr>
          <w:rFonts w:cs="Calibri" w:ascii="Calibri" w:hAnsi="Calibri"/>
          <w:b w:val="false"/>
          <w:bCs w:val="false"/>
          <w:i/>
          <w:iCs/>
          <w:color w:val="000000"/>
          <w:sz w:val="26"/>
          <w:szCs w:val="26"/>
        </w:rPr>
        <w:t>Antonio Moscatello ha 53 anni e scrive di Asia per l’agenzia di stampa askanews. È stato inviato di guerra in Iraq, ha coperto lo tsunami nel Sud-est asiatico, gli attentati di Londra (2005), le Olimpiadi di Tokyo del 2021. È stato corrispondente da Tokyo e da Budapest e Premio Umberto Agnelli per il giornalismo 2018.</w:t>
      </w:r>
    </w:p>
    <w:p>
      <w:pPr>
        <w:pStyle w:val="Corpodeltesto"/>
        <w:ind w:firstLine="113"/>
        <w:rPr>
          <w:i/>
          <w:i/>
          <w:iCs/>
          <w:sz w:val="26"/>
          <w:szCs w:val="26"/>
        </w:rPr>
      </w:pPr>
      <w:r>
        <w:rPr>
          <w:rFonts w:cs="Calibri" w:ascii="Calibri" w:hAnsi="Calibri"/>
          <w:b w:val="false"/>
          <w:bCs w:val="false"/>
          <w:i/>
          <w:iCs/>
          <w:color w:val="000000"/>
          <w:sz w:val="26"/>
          <w:szCs w:val="26"/>
        </w:rPr>
        <w:t>Ha scritto il romanzo “Il lupo”; il libro-inchiesta “Megumi–Storie di rapimenti e spie della Corea del Nord”; i saggi per Newton Compton “Forse non tutti sanno che in Giappone”; “101 cose da fare a Tokyo e in Giappone una volta nella vita”; “A tutto Giappone”, “Breve storia del Giappone”, “Guida insolita di Tokyo e del Giappone”.</w:t>
      </w:r>
    </w:p>
    <w:p>
      <w:pPr>
        <w:pStyle w:val="Corpodeltesto"/>
        <w:ind w:firstLine="113"/>
        <w:rPr>
          <w:i/>
          <w:i/>
          <w:iCs/>
          <w:sz w:val="26"/>
          <w:szCs w:val="26"/>
        </w:rPr>
      </w:pPr>
      <w:r>
        <w:rPr>
          <w:rFonts w:cs="Calibri" w:ascii="Calibri" w:hAnsi="Calibri"/>
          <w:b w:val="false"/>
          <w:bCs w:val="false"/>
          <w:i/>
          <w:iCs/>
          <w:color w:val="000000"/>
          <w:sz w:val="26"/>
          <w:szCs w:val="26"/>
        </w:rPr>
        <w:t xml:space="preserve">Nel 2018 ha coprodotto il progetto Atomic Bass, da cui sono tratti l’album omonimo e il documentario “Yomigaeru”, dei quali è anche co-autore. </w:t>
      </w:r>
    </w:p>
    <w:p>
      <w:pPr>
        <w:pStyle w:val="Corpodeltesto"/>
        <w:ind w:firstLine="113"/>
        <w:rPr>
          <w:i/>
          <w:i/>
          <w:iCs/>
          <w:sz w:val="26"/>
          <w:szCs w:val="26"/>
        </w:rPr>
      </w:pPr>
      <w:r>
        <w:rPr>
          <w:rFonts w:cs="Calibri" w:ascii="Calibri" w:hAnsi="Calibri"/>
          <w:b w:val="false"/>
          <w:bCs w:val="false"/>
          <w:i/>
          <w:iCs/>
          <w:color w:val="000000"/>
          <w:sz w:val="26"/>
          <w:szCs w:val="26"/>
        </w:rPr>
        <w:t>Nel 2022 ha fondato l’etichetta musicale Doppio Sugo Records.</w:t>
      </w:r>
    </w:p>
    <w:p>
      <w:pPr>
        <w:pStyle w:val="Corpodeltesto"/>
        <w:ind w:firstLine="113"/>
        <w:rPr>
          <w:rFonts w:ascii="Calibri" w:hAnsi="Calibri" w:cs="Calibri"/>
          <w:b w:val="false"/>
          <w:b w:val="false"/>
          <w:bCs w:val="false"/>
          <w:color w:val="000000"/>
        </w:rPr>
      </w:pPr>
      <w:r>
        <w:rPr>
          <w:rFonts w:cs="Calibri" w:ascii="Calibri" w:hAnsi="Calibri"/>
          <w:b w:val="false"/>
          <w:bCs w:val="false"/>
          <w:color w:val="000000"/>
        </w:rPr>
      </w:r>
    </w:p>
    <w:p>
      <w:pPr>
        <w:pStyle w:val="Corpodeltesto"/>
        <w:ind w:firstLine="113"/>
        <w:rPr>
          <w:rFonts w:ascii="Calibri" w:hAnsi="Calibri" w:cs="Calibri"/>
          <w:b w:val="false"/>
          <w:b w:val="false"/>
          <w:bCs w:val="false"/>
          <w:color w:val="000000"/>
        </w:rPr>
      </w:pPr>
      <w:r>
        <w:rPr>
          <w:rFonts w:cs="Calibri" w:ascii="Calibri" w:hAnsi="Calibri"/>
          <w:b w:val="false"/>
          <w:bCs w:val="false"/>
          <w:color w:val="000000"/>
        </w:rPr>
      </w:r>
    </w:p>
    <w:p>
      <w:pPr>
        <w:pStyle w:val="Corpodeltesto"/>
        <w:ind w:firstLine="113"/>
        <w:rPr>
          <w:sz w:val="26"/>
          <w:szCs w:val="26"/>
        </w:rPr>
      </w:pPr>
      <w:r>
        <w:rPr>
          <w:rFonts w:cs="Calibri" w:ascii="Calibri" w:hAnsi="Calibri"/>
          <w:b w:val="false"/>
          <w:bCs w:val="false"/>
          <w:color w:val="000000"/>
          <w:sz w:val="26"/>
          <w:szCs w:val="26"/>
        </w:rPr>
        <w:t xml:space="preserve">Il secondo dei cinque incontri previsti, in programma sabato </w:t>
      </w:r>
      <w:r>
        <w:rPr>
          <w:rFonts w:cs="Calibri" w:ascii="Calibri" w:hAnsi="Calibri"/>
          <w:b/>
          <w:bCs/>
          <w:color w:val="000000"/>
          <w:sz w:val="26"/>
          <w:szCs w:val="26"/>
        </w:rPr>
        <w:t>11 novembre</w:t>
      </w:r>
      <w:r>
        <w:rPr>
          <w:rFonts w:cs="Calibri" w:ascii="Calibri" w:hAnsi="Calibri"/>
          <w:b w:val="false"/>
          <w:bCs w:val="false"/>
          <w:color w:val="000000"/>
          <w:sz w:val="26"/>
          <w:szCs w:val="26"/>
        </w:rPr>
        <w:t xml:space="preserve">, sempre alle 17, sarà dedicato al tema del </w:t>
      </w:r>
      <w:r>
        <w:rPr>
          <w:rFonts w:cs="Calibri" w:ascii="Calibri" w:hAnsi="Calibri"/>
          <w:b/>
          <w:bCs/>
          <w:color w:val="000000"/>
          <w:sz w:val="26"/>
          <w:szCs w:val="26"/>
        </w:rPr>
        <w:t>Giapponismo</w:t>
      </w:r>
      <w:r>
        <w:rPr>
          <w:rFonts w:cs="Calibri" w:ascii="Calibri" w:hAnsi="Calibri"/>
          <w:b w:val="false"/>
          <w:bCs w:val="false"/>
          <w:color w:val="000000"/>
          <w:sz w:val="26"/>
          <w:szCs w:val="26"/>
        </w:rPr>
        <w:t xml:space="preserve"> europeo e all’attrice e perfomer giapponese Sadayacco, che tra il 1899 e il 1902 fu in Europa per una serie di spettacoli di grande risonanza. Protagonista sarà Carmen </w:t>
      </w:r>
      <w:r>
        <w:rPr>
          <w:rFonts w:cs="Calibri" w:ascii="Calibri" w:hAnsi="Calibri"/>
          <w:b/>
          <w:bCs/>
          <w:color w:val="000000"/>
          <w:sz w:val="26"/>
          <w:szCs w:val="26"/>
        </w:rPr>
        <w:t>Covito</w:t>
      </w:r>
      <w:r>
        <w:rPr>
          <w:rFonts w:cs="Calibri" w:ascii="Calibri" w:hAnsi="Calibri"/>
          <w:b w:val="false"/>
          <w:bCs w:val="false"/>
          <w:color w:val="000000"/>
          <w:sz w:val="26"/>
          <w:szCs w:val="26"/>
        </w:rPr>
        <w:t>, scrittrice e saggista.</w:t>
      </w:r>
    </w:p>
    <w:p>
      <w:pPr>
        <w:pStyle w:val="Corpodeltesto"/>
        <w:ind w:firstLine="113"/>
        <w:rPr>
          <w:rFonts w:ascii="Calibri" w:hAnsi="Calibri" w:cs="Calibri"/>
          <w:b w:val="false"/>
          <w:b w:val="false"/>
          <w:bCs w:val="false"/>
          <w:color w:val="000000"/>
        </w:rPr>
      </w:pPr>
      <w:r>
        <w:rPr>
          <w:rFonts w:cs="Calibri" w:ascii="Calibri" w:hAnsi="Calibri"/>
          <w:b w:val="false"/>
          <w:bCs w:val="false"/>
          <w:color w:val="000000"/>
        </w:rPr>
      </w:r>
    </w:p>
    <w:p>
      <w:pPr>
        <w:pStyle w:val="Corpodeltesto"/>
        <w:ind w:firstLine="113"/>
        <w:rPr>
          <w:sz w:val="26"/>
          <w:szCs w:val="26"/>
        </w:rPr>
      </w:pPr>
      <w:r>
        <w:rPr>
          <w:rFonts w:cs="Calibri" w:ascii="Calibri" w:hAnsi="Calibri"/>
          <w:b w:val="false"/>
          <w:bCs w:val="false"/>
          <w:color w:val="000000"/>
          <w:sz w:val="26"/>
          <w:szCs w:val="26"/>
        </w:rPr>
        <w:t>Il Museo Civico è in via Vittorio Veneto 1/a.</w:t>
      </w:r>
    </w:p>
    <w:p>
      <w:pPr>
        <w:pStyle w:val="Corpodeltesto"/>
        <w:ind w:firstLine="113"/>
        <w:rPr>
          <w:sz w:val="26"/>
          <w:szCs w:val="26"/>
        </w:rPr>
      </w:pPr>
      <w:r>
        <w:rPr>
          <w:rFonts w:cs="Calibri" w:ascii="Calibri" w:hAnsi="Calibri"/>
          <w:b w:val="false"/>
          <w:bCs w:val="false"/>
          <w:color w:val="000000"/>
          <w:sz w:val="26"/>
          <w:szCs w:val="26"/>
        </w:rPr>
        <w:t>Ingresso gratuito.</w:t>
      </w:r>
    </w:p>
    <w:p>
      <w:pPr>
        <w:pStyle w:val="Corpodeltesto"/>
        <w:ind w:firstLine="113"/>
        <w:rPr>
          <w:rFonts w:ascii="Calibri" w:hAnsi="Calibri" w:cs="Calibri"/>
          <w:b w:val="false"/>
          <w:b w:val="false"/>
          <w:bCs w:val="false"/>
          <w:color w:val="000000"/>
          <w:sz w:val="26"/>
          <w:szCs w:val="26"/>
        </w:rPr>
      </w:pPr>
      <w:r>
        <w:rPr>
          <w:rFonts w:cs="Calibri" w:ascii="Calibri" w:hAnsi="Calibri"/>
          <w:b w:val="false"/>
          <w:bCs w:val="false"/>
          <w:color w:val="000000"/>
          <w:sz w:val="26"/>
          <w:szCs w:val="26"/>
        </w:rPr>
      </w:r>
    </w:p>
    <w:p>
      <w:pPr>
        <w:pStyle w:val="Corpodeltesto"/>
        <w:ind w:firstLine="113"/>
        <w:rPr>
          <w:sz w:val="26"/>
          <w:szCs w:val="26"/>
        </w:rPr>
      </w:pPr>
      <w:r>
        <w:rPr>
          <w:rFonts w:cs="Calibri" w:ascii="Calibri" w:hAnsi="Calibri"/>
          <w:b w:val="false"/>
          <w:bCs w:val="false"/>
          <w:color w:val="000000"/>
          <w:sz w:val="26"/>
          <w:szCs w:val="26"/>
        </w:rPr>
        <w:t>Info e prenotazioni:</w:t>
      </w:r>
    </w:p>
    <w:p>
      <w:pPr>
        <w:pStyle w:val="Corpodeltesto"/>
        <w:ind w:firstLine="113"/>
        <w:rPr>
          <w:sz w:val="26"/>
          <w:szCs w:val="26"/>
        </w:rPr>
      </w:pPr>
      <w:r>
        <w:rPr>
          <w:rFonts w:cs="Calibri" w:ascii="Calibri" w:hAnsi="Calibri"/>
          <w:b w:val="false"/>
          <w:bCs w:val="false"/>
          <w:color w:val="000000"/>
          <w:sz w:val="26"/>
          <w:szCs w:val="26"/>
        </w:rPr>
        <w:t>0545 280913</w:t>
      </w:r>
    </w:p>
    <w:p>
      <w:pPr>
        <w:pStyle w:val="Corpodeltesto"/>
        <w:ind w:firstLine="113"/>
        <w:rPr>
          <w:sz w:val="26"/>
          <w:szCs w:val="26"/>
        </w:rPr>
      </w:pPr>
      <w:bookmarkStart w:id="1" w:name="__DdeLink__403_888296470"/>
      <w:bookmarkStart w:id="2" w:name="__DdeLink__358_839383090"/>
      <w:bookmarkEnd w:id="2"/>
      <w:bookmarkEnd w:id="1"/>
      <w:r>
        <w:rPr>
          <w:rFonts w:cs="Calibri" w:ascii="Calibri" w:hAnsi="Calibri"/>
          <w:b w:val="false"/>
          <w:bCs w:val="false"/>
          <w:color w:val="000000"/>
          <w:sz w:val="26"/>
          <w:szCs w:val="26"/>
        </w:rPr>
        <w:t>centroculturale@comune.bagnacavallo.ra.it</w:t>
      </w:r>
    </w:p>
    <w:p>
      <w:pPr>
        <w:pStyle w:val="Corpodeltesto"/>
        <w:ind w:firstLine="113"/>
        <w:rPr>
          <w:rFonts w:ascii="Calibri" w:hAnsi="Calibri" w:cs="Calibri"/>
          <w:b w:val="false"/>
          <w:b w:val="false"/>
          <w:bCs w:val="false"/>
          <w:color w:val="000000"/>
          <w:sz w:val="26"/>
          <w:szCs w:val="26"/>
        </w:rPr>
      </w:pPr>
      <w:r>
        <w:rPr>
          <w:rFonts w:cs="Calibri" w:ascii="Calibri" w:hAnsi="Calibri"/>
          <w:b w:val="false"/>
          <w:bCs w:val="false"/>
          <w:color w:val="000000"/>
          <w:sz w:val="26"/>
          <w:szCs w:val="26"/>
        </w:rPr>
      </w:r>
    </w:p>
    <w:p>
      <w:pPr>
        <w:pStyle w:val="Corpodeltesto"/>
        <w:ind w:firstLine="113"/>
        <w:rPr/>
      </w:pPr>
      <w:bookmarkStart w:id="3" w:name="__DdeLink__2143_3801427744"/>
      <w:bookmarkEnd w:id="3"/>
      <w:r>
        <w:rPr>
          <w:rFonts w:ascii="Calibri" w:hAnsi="Calibri"/>
          <w:sz w:val="26"/>
          <w:szCs w:val="26"/>
        </w:rPr>
        <w:t>(</w:t>
      </w:r>
      <w:r>
        <w:rPr>
          <w:rFonts w:ascii="Calibri" w:hAnsi="Calibri"/>
          <w:i/>
          <w:iCs/>
          <w:sz w:val="26"/>
          <w:szCs w:val="26"/>
        </w:rPr>
        <w:t>390-23</w:t>
      </w:r>
      <w:r>
        <w:rPr>
          <w:rFonts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107315</wp:posOffset>
              </wp:positionV>
              <wp:extent cx="1528445" cy="690245"/>
              <wp:effectExtent l="0" t="0" r="0" b="0"/>
              <wp:wrapSquare wrapText="bothSides"/>
              <wp:docPr id="1" name="Cornice1"/>
              <a:graphic xmlns:a="http://schemas.openxmlformats.org/drawingml/2006/main">
                <a:graphicData uri="http://schemas.microsoft.com/office/word/2010/wordprocessingShape">
                  <wps:wsp>
                    <wps:cNvSpPr/>
                    <wps:spPr>
                      <a:xfrm>
                        <a:off x="0" y="0"/>
                        <a:ext cx="1527840" cy="6897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0.25pt;height:54.2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3">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customStyle="1">
    <w:name w:val="Heading 1"/>
    <w:basedOn w:val="Titoloprincipale"/>
    <w:qFormat/>
    <w:rsid w:val="00606d0c"/>
    <w:pPr>
      <w:numPr>
        <w:ilvl w:val="0"/>
        <w:numId w:val="1"/>
      </w:numPr>
      <w:spacing w:before="240" w:after="120"/>
      <w:jc w:val="left"/>
      <w:outlineLvl w:val="0"/>
    </w:pPr>
    <w:rPr>
      <w:sz w:val="36"/>
      <w:szCs w:val="36"/>
    </w:rPr>
  </w:style>
  <w:style w:type="paragraph" w:styleId="Titolo2" w:customStyle="1">
    <w:name w:val="Heading 2"/>
    <w:basedOn w:val="Intestazione"/>
    <w:qFormat/>
    <w:rsid w:val="00606d0c"/>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06d0c"/>
    <w:pPr>
      <w:numPr>
        <w:ilvl w:val="2"/>
        <w:numId w:val="1"/>
      </w:numPr>
      <w:spacing w:before="140" w:after="120"/>
      <w:jc w:val="left"/>
      <w:outlineLvl w:val="2"/>
    </w:pPr>
    <w:rPr>
      <w:sz w:val="28"/>
      <w:szCs w:val="28"/>
    </w:rPr>
  </w:style>
  <w:style w:type="paragraph" w:styleId="Titolo4" w:customStyle="1">
    <w:name w:val="Heading 4"/>
    <w:basedOn w:val="Normal"/>
    <w:qFormat/>
    <w:rsid w:val="00606d0c"/>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606d0c"/>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606d0c"/>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customStyle="1">
    <w:name w:val="Caption"/>
    <w:basedOn w:val="Normal"/>
    <w:qFormat/>
    <w:rsid w:val="00606d0c"/>
    <w:pPr>
      <w:suppressLineNumbers/>
      <w:spacing w:before="120" w:after="120"/>
    </w:pPr>
    <w:rPr>
      <w:rFonts w:cs="Arial Unicode MS"/>
      <w:i/>
      <w:iCs/>
    </w:rPr>
  </w:style>
  <w:style w:type="paragraph" w:styleId="Indice" w:customStyle="1">
    <w:name w:val="Indice"/>
    <w:basedOn w:val="Normal"/>
    <w:qFormat/>
    <w:rsid w:val="00606d0c"/>
    <w:pPr>
      <w:suppressLineNumbers/>
    </w:pPr>
    <w:rPr>
      <w:rFonts w:cs="Tahoma"/>
    </w:rPr>
  </w:style>
  <w:style w:type="paragraph" w:styleId="Titoloprincipale">
    <w:name w:val="Title"/>
    <w:basedOn w:val="Normal"/>
    <w:qFormat/>
    <w:rsid w:val="00606d0c"/>
    <w:pPr>
      <w:widowControl w:val="false"/>
      <w:jc w:val="center"/>
    </w:pPr>
    <w:rPr>
      <w:rFonts w:eastAsia="SimSun" w:cs="Arial"/>
      <w:b/>
      <w:bCs/>
      <w:sz w:val="56"/>
      <w:szCs w:val="56"/>
      <w:lang w:bidi="hi-IN"/>
    </w:rPr>
  </w:style>
  <w:style w:type="paragraph" w:styleId="Intestazione" w:customStyle="1">
    <w:name w:val="Header"/>
    <w:basedOn w:val="Normal"/>
    <w:rsid w:val="00606d0c"/>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06d0c"/>
    <w:pPr/>
    <w:rPr/>
  </w:style>
  <w:style w:type="paragraph" w:styleId="Titolo1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
    <w:qFormat/>
    <w:rsid w:val="00606d0c"/>
    <w:pPr>
      <w:jc w:val="center"/>
    </w:pPr>
    <w:rPr>
      <w:i/>
      <w:iCs/>
    </w:rPr>
  </w:style>
  <w:style w:type="paragraph" w:styleId="Titolo21" w:customStyle="1">
    <w:name w:val="Titolo2"/>
    <w:basedOn w:val="Titolo1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06d0c"/>
    <w:pPr>
      <w:tabs>
        <w:tab w:val="center" w:pos="4819" w:leader="none"/>
        <w:tab w:val="right" w:pos="9638" w:leader="none"/>
      </w:tabs>
    </w:pPr>
    <w:rPr/>
  </w:style>
  <w:style w:type="paragraph" w:styleId="Didascalia1" w:customStyle="1">
    <w:name w:val="Didascalia1"/>
    <w:basedOn w:val="Normal"/>
    <w:qFormat/>
    <w:rsid w:val="00606d0c"/>
    <w:pPr>
      <w:suppressLineNumbers/>
      <w:spacing w:before="120" w:after="120"/>
    </w:pPr>
    <w:rPr>
      <w:rFonts w:cs="Tahoma"/>
      <w:i/>
      <w:iCs/>
    </w:rPr>
  </w:style>
  <w:style w:type="paragraph" w:styleId="Pidipagina" w:customStyle="1">
    <w:name w:val="Footer"/>
    <w:basedOn w:val="Normal"/>
    <w:rsid w:val="00606d0c"/>
    <w:pPr>
      <w:tabs>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Application>Collabora_Office/5.3.10.47$Windows_x86 LibreOffice_project/64211812ee5c3454c64c34ed2295b8015635b057</Application>
  <Pages>2</Pages>
  <Words>517</Words>
  <Characters>2790</Characters>
  <CharactersWithSpaces>3292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2023-10-19T13:02:30Z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