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bookmarkStart w:id="0" w:name="__DdeLink__877_4098506111"/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La stagione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cinem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a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tografica di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Palazzo Vecchio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a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Bagnacavallo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ospita un nuovo appuntamento con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La Grande Arte al cinema in collaborazione con Nexo Digital.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00000"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M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artedì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7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e mercoledì 8 marzo verrà proiettato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“L’ombra di Goya”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di José Luis López-Linares, docufilm sull’artista che, come pochi altri, ha saputo raccontare gli incubi, le ossessioni e i fantasmi degli esseri umani, ma anche le straordinarie creature fantastiche che nascono dalle loro menti dissacranti.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Acclamato da pubblico e critica all’ultimo Festival di Cannes, firmato dal regista del film campione d’incass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i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“Bosch. Il giardino dei sogni”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e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scritto da Jean-Claude Carrière e Cristina Otero Roth,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il docufilm dà voce a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 un team di dodici specialisti di tutte le discipline, tra cui Julian Schnabel, per cercare di decifrare la ricca e sinuosa opera del genio spagnolo in questo suo nuovo affascinante documentario corale.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00000"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i/>
          <w:i/>
          <w:iCs/>
          <w:sz w:val="26"/>
          <w:szCs w:val="26"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26"/>
          <w:szCs w:val="26"/>
        </w:rPr>
        <w:t>Eccezionale ritrattista, celebrato pittore della corte spagnola, narratore acuto e spietato osservatore dei vizi, dei paradossi umani e dell’ipocrisia moderna, Francisco José de Goya y Lucientes (1746-1828) rappresenta uno dei giganti della storia dell’arte. I suoi capolavori, dal Colosso alla Maja vestida, dalla Maja desnuda al 3 maggio 1808, da La famiglia di Carlo IV a Saturno che divora i suoi figli passando per la celebre serie dei Capricci – in cui ha indagato i temi della follia, della stregoneria e degli incubi più inconsci – raccontano una sensibilità straordinaria e una mente in continuo movimento, in perenne ricerca.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  <w:t>Biglietti film Nexo Digital: 10 euro (intero) e 8 euro (ridotto secondo disposizioni Nexo Digital).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  <w:t>Le proiezioni hanno inizio alle 21.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La stagione Cinema Palazzo Vecchio è curata dal Cinecircolo Fuoriquadro per il Comune.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1" w:name="__DdeLink__877_4098506111"/>
      <w:bookmarkStart w:id="2" w:name="__DdeLink__1116_3014662088"/>
      <w:bookmarkStart w:id="3" w:name="__DdeLink__5870_2921363581"/>
      <w:bookmarkStart w:id="4" w:name="__DdeLink__1050_3014662088"/>
      <w:bookmarkStart w:id="5" w:name="__DdeLink__1006_3295240875"/>
      <w:bookmarkEnd w:id="2"/>
      <w:bookmarkEnd w:id="3"/>
      <w:bookmarkEnd w:id="4"/>
      <w:bookmarkEnd w:id="5"/>
      <w:bookmarkEnd w:id="1"/>
      <w:r>
        <w:rPr>
          <w:rFonts w:cs="Calibri" w:ascii="Calibri" w:hAnsi="Calibri"/>
          <w:color w:val="050505"/>
          <w:sz w:val="26"/>
          <w:szCs w:val="26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bookmarkStart w:id="6" w:name="__DdeLink__551_25923117751"/>
      <w:bookmarkStart w:id="7" w:name="__DdeLink__551_25923117751"/>
      <w:bookmarkEnd w:id="7"/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(8</w:t>
      </w:r>
      <w:r>
        <w:rPr>
          <w:rFonts w:ascii="Calibri" w:hAnsi="Calibri"/>
          <w:i/>
          <w:iCs/>
          <w:sz w:val="26"/>
          <w:szCs w:val="26"/>
        </w:rPr>
        <w:t>4</w:t>
      </w:r>
      <w:r>
        <w:rPr>
          <w:rFonts w:ascii="Calibri" w:hAnsi="Calibri"/>
          <w:i/>
          <w:iCs/>
          <w:sz w:val="26"/>
          <w:szCs w:val="26"/>
        </w:rPr>
        <w:t>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870" cy="66167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785" cy="64643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45pt;height:50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6420" cy="64706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640" cy="64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5pt;height:50.8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Collabora_Office/5.3.10.47$Windows_x86 LibreOffice_project/64211812ee5c3454c64c34ed2295b8015635b057</Application>
  <Pages>1</Pages>
  <Words>323</Words>
  <Characters>1879</Characters>
  <CharactersWithSpaces>2188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2023-03-06T13:49:25Z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