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25.4.2023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b w:val="false"/>
          <w:b w:val="false"/>
          <w:bCs w:val="false"/>
        </w:rPr>
      </w:pPr>
      <w:bookmarkStart w:id="0" w:name="__DdeLink__337_3092671009"/>
      <w:r>
        <w:rPr>
          <w:rFonts w:cs="Calibri" w:ascii="Calibri" w:hAnsi="Calibri"/>
          <w:b w:val="false"/>
          <w:bCs w:val="false"/>
          <w:sz w:val="26"/>
          <w:szCs w:val="26"/>
        </w:rPr>
        <w:t xml:space="preserve">Si sono svolte questa mattina le celebrazioni che il </w:t>
      </w:r>
      <w:bookmarkStart w:id="1" w:name="__DdeLink__1812_470621540"/>
      <w:r>
        <w:rPr>
          <w:rFonts w:cs="Calibri" w:ascii="Calibri" w:hAnsi="Calibri"/>
          <w:b w:val="false"/>
          <w:bCs w:val="false"/>
          <w:sz w:val="26"/>
          <w:szCs w:val="26"/>
        </w:rPr>
        <w:t>Comune di Bagnacavallo, il Comitato Permanente Antifascista e i Consigli di Zona hanno organizzato in occasione del 78° anniversario della Liberazione</w:t>
      </w:r>
      <w:bookmarkEnd w:id="1"/>
      <w:r>
        <w:rPr>
          <w:rFonts w:cs="Calibri" w:ascii="Calibri" w:hAnsi="Calibri"/>
          <w:b w:val="false"/>
          <w:bCs w:val="false"/>
          <w:sz w:val="26"/>
          <w:szCs w:val="26"/>
        </w:rPr>
        <w:t>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A Bagnacavallo, alle 10 è stata celebrata una messa presso il Sacrario dei Caduti; si è poi formato un corteo per la deposizione di una corona al monumento ai Caduti. 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I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n piazza della Libertà c’è stato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poi </w:t>
      </w:r>
      <w:r>
        <w:rPr>
          <w:rFonts w:cs="Calibri" w:ascii="Calibri" w:hAnsi="Calibri"/>
          <w:b w:val="false"/>
          <w:bCs w:val="false"/>
          <w:sz w:val="26"/>
          <w:szCs w:val="26"/>
        </w:rPr>
        <w:t>il saluto della sindaca Eleonora Proni. Hanno partecipato le alunne e gli alunni delle classi quinte dell’Istituto comprensivo Berti con letture di poesie e la distribuzione di cuori decorati con frasi su pace e libertà.</w:t>
      </w:r>
    </w:p>
    <w:p>
      <w:pPr>
        <w:pStyle w:val="Normal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È stata inoltre deposta una corona alla Stele armena.</w:t>
      </w:r>
    </w:p>
    <w:p>
      <w:pPr>
        <w:pStyle w:val="Normal"/>
        <w:ind w:left="0" w:right="0" w:firstLine="113"/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«Il 25 aprile è il giorno, la Festa che celebra la speranza di chi – ha ricordato la sindaca Eleonora Proni – nel momento più buio del fascismo, e nella accecante tragedia della guerra, ebbe la forza di guardare oltre, e di immaginare un futuro diverso.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La forza della Resistenza che si unì alle truppe alleate, è prima di tutto nella capacità di non arrendersi al male, e di lottare per realizzare un sogno in stridente contrasto con un tragico e sconfortante presente.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Il tempo che stiamo vivendo sembra tristemente avvitarsi in una spirale, nella quale si profila la vittoria di ciò contro cui abbiamo combattuto da sempre: la guerra, la perdita di libertà e di diritti, i disastri ambientali, le morti per fame o per la ricerca di un luogo migliore dove vivere, la  crescita delle disuguaglianze, l’indebolimento delle istituzioni internazionali.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Le previsioni più fosche sembrano prendere corpo. E definire un orizzonte nuovo e segnato da una condizione regressiva e disperante. I profeti di sventura sembrano avere ragione ed essere gli unici portatori di verità.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Contro uno scenario così desolante e preoccupante, contro il rischio concreto di perdersi, l’azione più rivoluzionaria che oggi possa essere fatta e il modo più vero per essere fedeli ai valori e allo spirito della Resistenza – ha </w:t>
      </w:r>
      <w:r>
        <w:rPr>
          <w:rFonts w:cs="Calibri" w:ascii="Calibri" w:hAnsi="Calibri"/>
          <w:b w:val="false"/>
          <w:bCs w:val="false"/>
          <w:sz w:val="26"/>
          <w:szCs w:val="26"/>
        </w:rPr>
        <w:t>aggiunto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Eleonora Proni – è quello di coltivare la speranza di un mondo migliore.»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2" w:name="__DdeLink__337_3092671009"/>
      <w:bookmarkEnd w:id="2"/>
      <w:r>
        <w:rPr>
          <w:rFonts w:cs="Calibri" w:ascii="Calibri" w:hAnsi="Calibri"/>
          <w:b w:val="false"/>
          <w:bCs w:val="false"/>
          <w:sz w:val="26"/>
          <w:szCs w:val="26"/>
        </w:rPr>
        <w:t>In occasione del 25 aprile si sono tenute commemorazioni ed eventi anche in tutte le frazioni, alla presenza di rappresentanti dell’amministrazione comunale.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159-23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250" cy="6540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480" cy="65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pt;height:51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215" cy="6540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9720" cy="65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35pt;height:51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Collabora_Office/5.3.10.47$Windows_x86 LibreOffice_project/64211812ee5c3454c64c34ed2295b8015635b057</Application>
  <Pages>1</Pages>
  <Words>389</Words>
  <Characters>2093</Characters>
  <CharactersWithSpaces>2474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2022-04-11T12:43:21Z</dcterms:created>
  <dc:creator/>
  <dc:description/>
  <dc:language>it-IT</dc:language>
  <cp:lastModifiedBy/>
  <dcterms:modified xsi:type="dcterms:W3CDTF">2023-04-25T12:23:00Z</dcterms:modified>
  <cp:revision>12</cp:revision>
  <dc:subject/>
  <dc:title>Comunicato stampa</dc:title>
</cp:coreProperties>
</file>