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9.</w:t>
      </w:r>
      <w:r>
        <w:rPr>
          <w:rFonts w:cs="Calibri" w:ascii="Calibri" w:hAnsi="Calibri"/>
          <w:b/>
          <w:sz w:val="30"/>
          <w:szCs w:val="30"/>
        </w:rPr>
        <w:t>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L’associazione Filmeeting organizza venerdì 15 settembre alle 21, presso il Ceas Podere Pantaleone di Bagnacavallo, la seconda edizione del Premio Nuovi Orizzonti: un riconoscimento da parte della città al cortometraggio, realizzato nel 2022 in Emilia-Romagna, che meglio ha saputo raccontare il territorio. Interverrà una rappresentanza dell’Amministrazione comunale.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Il concorso ha visto come vincitore “Caramelle” dei fratelli Panebarco: in rappresentanza verrà premiata la produttrice Marianna Panebarco. Oltre alla premiazione, la serata prevede la proiezione di alcuni contenuti speciali del corto e un dialogo moderato dal critico Andrea Valmori; seguirà la proiezione del lungometraggio “Yaya e Lennie – The Walking Liberty” di Alessandro Rak.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“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Caramelle” narra di un legame affettivo fortissimo che unisce tre generazioni: padre-nonno, figlia-madre, nipote-figlio. Una relazione talmente forte da superare i confini tra la vita e la morte, il mondo terreno e l’aldilà, in un’atmosfera di affascinante realismo magico.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“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Caramelle”, regia di Matteo Panebarco, è una produzione Panebarco in associazione con Mediterraneo Cinematografica per WeShort Originals; distribuzione Prem1ere film. Il film è sostenuto dalla Regione Emilia-Romagna attraverso Emilia-Romagna Film Commission, Ministero della Cultura e Comune di Ravenna. È stato proiettato in anteprima a ottobre 2022 all’interno di “Alice nella Città”, sezione parallela della Festa del Cinema di Roma aggiudicandosi il Premio del Pubblico come Miglior Corto.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Il Premio Nuovi Orizzonti è sostenuto da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lla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Bcc ravennate forlivese e imolese.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La serata chiude il ciclo “Visionario – Viaggio alla scoperta del cinema d’animazione italiano contemporaneo” che prevede anche, alle 19, un laboratorio sulla storia di Bagnacavallo a cura della Biblioteca e Archivio storico comunale “G. Taroni”.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È possibile cenare con il supporto di Chiribilli Bistrò.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L’evento è realizzato grazie al Bando Giovani per il territorio del Settore Patrimonio culturale della Regione Emilia-Romagna, con il contributo del Comune di Bagnacavallo. Giovani per il territorio è un progetto del Settore Patrimonio culturale della Regione Emilia-Romagna.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Ingresso libero.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Il Podere Pantaleone si trova a Bagnacavallo lungo il vicolo omonimo, laterale di via Stradello.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Per informazioni e prenotazioni: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staff@filmeeting.it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1369_447518859"/>
      <w:bookmarkEnd w:id="0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329 0062784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341</w:t>
      </w:r>
      <w:r>
        <w:rPr>
          <w:rFonts w:cs="Calibri" w:ascii="Calibri" w:hAnsi="Calibri"/>
          <w:color w:val="auto"/>
          <w:sz w:val="26"/>
          <w:szCs w:val="26"/>
        </w:rPr>
        <w:t>-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23</w:t>
      </w:r>
      <w:r>
        <w:rPr>
          <w:rFonts w:cs="Calibri" w:ascii="Calibri" w:hAnsi="Calibri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5pt;height:51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6508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650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pt;height:51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Collabora_Office/5.3.10.47$Windows_x86 LibreOffice_project/64211812ee5c3454c64c34ed2295b8015635b057</Application>
  <Pages>2</Pages>
  <Words>357</Words>
  <Characters>2261</Characters>
  <CharactersWithSpaces>2606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2023-08-29T15:06:00Z</dcterms:created>
  <dc:creator>Urp Comune di Bagnacavallo</dc:creator>
  <dc:description/>
  <cp:keywords>DAFs0atqb5g BAED53VZCi4</cp:keywords>
  <dc:language>it-IT</dc:language>
  <cp:lastModifiedBy/>
  <cp:lastPrinted>2023-08-31T11:27:13Z</cp:lastPrinted>
  <dcterms:modified xsi:type="dcterms:W3CDTF">2023-09-14T15:44:58Z</dcterms:modified>
  <cp:revision>27</cp:revision>
  <dc:subject/>
  <dc:title>camper alluvione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